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326DC" w14:textId="77777777" w:rsidR="001C3B0A" w:rsidRPr="00E469C1" w:rsidRDefault="001C3B0A" w:rsidP="00E469C1">
      <w:pPr>
        <w:spacing w:after="0" w:line="360" w:lineRule="auto"/>
        <w:jc w:val="center"/>
        <w:rPr>
          <w:rFonts w:ascii="Arial" w:hAnsi="Arial" w:cs="Arial"/>
          <w:b/>
          <w:bCs/>
          <w:sz w:val="24"/>
          <w:szCs w:val="24"/>
        </w:rPr>
      </w:pPr>
      <w:r w:rsidRPr="00E469C1">
        <w:rPr>
          <w:rFonts w:ascii="Arial" w:hAnsi="Arial" w:cs="Arial"/>
          <w:b/>
          <w:bCs/>
          <w:sz w:val="24"/>
          <w:szCs w:val="24"/>
        </w:rPr>
        <w:t>OPIS PRZEDMIOTU ZAMÓWIENIA</w:t>
      </w:r>
    </w:p>
    <w:p w14:paraId="2C46A9CE" w14:textId="77777777" w:rsidR="001C3B0A" w:rsidRPr="00E469C1" w:rsidRDefault="001C3B0A" w:rsidP="00E469C1">
      <w:pPr>
        <w:spacing w:after="0" w:line="360" w:lineRule="auto"/>
        <w:jc w:val="center"/>
        <w:rPr>
          <w:rFonts w:ascii="Arial" w:hAnsi="Arial" w:cs="Arial"/>
          <w:b/>
          <w:bCs/>
          <w:sz w:val="24"/>
          <w:szCs w:val="24"/>
        </w:rPr>
      </w:pPr>
    </w:p>
    <w:p w14:paraId="2DECFC2F" w14:textId="77777777" w:rsidR="001C3B0A" w:rsidRPr="00E469C1" w:rsidRDefault="001C3B0A" w:rsidP="00E469C1">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Nazwa zadania</w:t>
      </w:r>
    </w:p>
    <w:p w14:paraId="77936153"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 xml:space="preserve">„Budowa ścieżki pieszo-rowerowej na odcinku Antoniów-Jedlice-Szczedrzyk” </w:t>
      </w:r>
    </w:p>
    <w:p w14:paraId="6C09AD94" w14:textId="77777777" w:rsidR="001C3B0A" w:rsidRPr="00606905" w:rsidRDefault="001C3B0A" w:rsidP="00E469C1">
      <w:pPr>
        <w:spacing w:after="0" w:line="360" w:lineRule="auto"/>
        <w:rPr>
          <w:rFonts w:ascii="Arial" w:hAnsi="Arial" w:cs="Arial"/>
          <w:b/>
          <w:bCs/>
          <w:sz w:val="24"/>
          <w:szCs w:val="24"/>
        </w:rPr>
      </w:pPr>
      <w:r w:rsidRPr="00606905">
        <w:rPr>
          <w:rFonts w:ascii="Arial" w:hAnsi="Arial" w:cs="Arial"/>
          <w:b/>
          <w:bCs/>
          <w:sz w:val="24"/>
          <w:szCs w:val="24"/>
        </w:rPr>
        <w:t>Część 1.  Realizacja inwestycji w formule "zaprojektuj i wybuduj"</w:t>
      </w:r>
    </w:p>
    <w:p w14:paraId="4A54ED7E" w14:textId="6213C1E2"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w ramach projektu Poprawa dostępności do transportu publicznego poprzez budowę infrastruktury i kampanię informacyjno-edukacyjną na obszarze Aglomeracji Opolskiej</w:t>
      </w:r>
    </w:p>
    <w:p w14:paraId="3727D5D0" w14:textId="77777777" w:rsidR="001C3B0A" w:rsidRPr="00E469C1" w:rsidRDefault="001C3B0A" w:rsidP="00E469C1">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Lokalizacja oraz opis stanu istniejącego</w:t>
      </w:r>
    </w:p>
    <w:p w14:paraId="0E425AA4"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 xml:space="preserve">Inwestycja zlokalizowana jest w województwie opolskim w powiecie opolskim </w:t>
      </w:r>
      <w:r w:rsidRPr="00E469C1">
        <w:rPr>
          <w:rFonts w:ascii="Arial" w:hAnsi="Arial" w:cs="Arial"/>
          <w:sz w:val="24"/>
          <w:szCs w:val="24"/>
        </w:rPr>
        <w:br/>
        <w:t>w Gminie Ozimek.</w:t>
      </w:r>
    </w:p>
    <w:p w14:paraId="229C0365" w14:textId="118D5829"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Początek inwestycji stanowi skrzyżowanie drogi wojewódzkiej nr 463 (ul. Powstańców Śląskich z drogą powiatową nr 1740 O (ul. Jedlicką). Teren po którym przebiegać będzie projektowana droga dla pieszych i rowerów stanowi pas drogowy DW nr 463 (ul.</w:t>
      </w:r>
      <w:r w:rsidR="00E469C1" w:rsidRPr="00E469C1">
        <w:rPr>
          <w:rFonts w:ascii="Arial" w:hAnsi="Arial" w:cs="Arial"/>
          <w:sz w:val="24"/>
          <w:szCs w:val="24"/>
        </w:rPr>
        <w:t xml:space="preserve"> </w:t>
      </w:r>
      <w:r w:rsidRPr="00E469C1">
        <w:rPr>
          <w:rFonts w:ascii="Arial" w:hAnsi="Arial" w:cs="Arial"/>
          <w:sz w:val="24"/>
          <w:szCs w:val="24"/>
        </w:rPr>
        <w:t>Powstańców Śląskich), pas drogowy DW nr 1740 O (ul. Jedlickiej) oraz odpowietrzoną strona wałów przeciwpowodziowych rzeki Mała Panew. Koniec inwestycji znajduje się w obrębie skrzyżowania drogi bocznej ul. Jedlickiej z ul. Powstańców Śląskich (zał. nr 9.1)</w:t>
      </w:r>
    </w:p>
    <w:p w14:paraId="563B0DE9"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Planowana inwestycja nie znajduje się na terenie żadnego obszaru objętego ochroną w tym ochroną zabytków ani terenów eksploatacji górniczej. W zasięgu oddziaływania przedsięwzięcia nie występują obszary i obiekty chronione. Pomimo powyższego, Wykonawca zobligowany jest do potwierdzenia przedmiotowych informacji.</w:t>
      </w:r>
    </w:p>
    <w:p w14:paraId="329183C7" w14:textId="77777777" w:rsidR="001C3B0A" w:rsidRPr="00E469C1" w:rsidRDefault="001C3B0A" w:rsidP="00E469C1">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Forma realizacji</w:t>
      </w:r>
    </w:p>
    <w:p w14:paraId="137944DC"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Zadanie będzie realizowane w formule „zaprojektuj i wybuduj”. Wykonawca opracowuje pełną dokumentację projektową, uzyskuje niezbędne decyzje administracyjne oraz realizuje roboty budowlane na podstawie opracowanej dokumentacji projektowej.</w:t>
      </w:r>
    </w:p>
    <w:p w14:paraId="2E535E0D" w14:textId="77777777" w:rsidR="001C3B0A" w:rsidRPr="00E469C1" w:rsidRDefault="001C3B0A" w:rsidP="00E469C1">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Przedmiot i zakres zamówienia</w:t>
      </w:r>
    </w:p>
    <w:p w14:paraId="4F4BE00E" w14:textId="77777777" w:rsidR="001C3B0A" w:rsidRPr="00E469C1" w:rsidRDefault="001C3B0A" w:rsidP="00E469C1">
      <w:pPr>
        <w:spacing w:after="0" w:line="360" w:lineRule="auto"/>
        <w:rPr>
          <w:rFonts w:ascii="Arial" w:hAnsi="Arial" w:cs="Arial"/>
          <w:sz w:val="24"/>
          <w:szCs w:val="24"/>
        </w:rPr>
      </w:pPr>
      <w:bookmarkStart w:id="0" w:name="_Hlk202866306"/>
      <w:r w:rsidRPr="00E469C1">
        <w:rPr>
          <w:rFonts w:ascii="Arial" w:hAnsi="Arial" w:cs="Arial"/>
          <w:sz w:val="24"/>
          <w:szCs w:val="24"/>
        </w:rPr>
        <w:lastRenderedPageBreak/>
        <w:t xml:space="preserve">Przedmiotem zamówienia jest zaprojektowanie i wykonanie drogi dla pieszych </w:t>
      </w:r>
      <w:r w:rsidRPr="00E469C1">
        <w:rPr>
          <w:rFonts w:ascii="Arial" w:hAnsi="Arial" w:cs="Arial"/>
          <w:sz w:val="24"/>
          <w:szCs w:val="24"/>
        </w:rPr>
        <w:br/>
        <w:t xml:space="preserve">i rowerów o długości ok. 2710 m na odcinku Antoniów–Jedlice–Szczedrzyk wraz </w:t>
      </w:r>
      <w:r w:rsidRPr="00E469C1">
        <w:rPr>
          <w:rFonts w:ascii="Arial" w:hAnsi="Arial" w:cs="Arial"/>
          <w:sz w:val="24"/>
          <w:szCs w:val="24"/>
        </w:rPr>
        <w:br/>
        <w:t>z budową mostu dla ruchu pieszo – rowerowego nad rzeką Mała Panew. Inwestycja będzie realizowana w oparciu o dwa Programy Funkcjonalno-Użytkowe, które stanowią dokumenty pomocnicze:</w:t>
      </w:r>
    </w:p>
    <w:p w14:paraId="2CDF4FEE" w14:textId="77777777" w:rsidR="001C3B0A" w:rsidRPr="00E469C1" w:rsidRDefault="001C3B0A" w:rsidP="00E469C1">
      <w:pPr>
        <w:pStyle w:val="Akapitzlist"/>
        <w:numPr>
          <w:ilvl w:val="0"/>
          <w:numId w:val="20"/>
        </w:numPr>
        <w:suppressAutoHyphens w:val="0"/>
        <w:spacing w:after="0" w:line="360" w:lineRule="auto"/>
        <w:rPr>
          <w:rFonts w:ascii="Arial" w:hAnsi="Arial" w:cs="Arial"/>
          <w:sz w:val="24"/>
          <w:szCs w:val="24"/>
        </w:rPr>
      </w:pPr>
      <w:bookmarkStart w:id="1" w:name="_Hlk200525490"/>
      <w:r w:rsidRPr="00E469C1">
        <w:rPr>
          <w:rFonts w:ascii="Arial" w:hAnsi="Arial" w:cs="Arial"/>
          <w:sz w:val="24"/>
          <w:szCs w:val="24"/>
        </w:rPr>
        <w:t xml:space="preserve">„Budowa drogi dla pieszych i rowerów na odcinku od Antoniowa do Jedlic” </w:t>
      </w:r>
      <w:bookmarkEnd w:id="1"/>
      <w:r w:rsidRPr="00E469C1">
        <w:rPr>
          <w:rFonts w:ascii="Arial" w:hAnsi="Arial" w:cs="Arial"/>
          <w:sz w:val="24"/>
          <w:szCs w:val="24"/>
        </w:rPr>
        <w:t>(zał. 1b)</w:t>
      </w:r>
    </w:p>
    <w:p w14:paraId="0E0A24F2" w14:textId="6B084951" w:rsidR="001C3B0A" w:rsidRPr="00E469C1" w:rsidRDefault="001C3B0A" w:rsidP="00E469C1">
      <w:pPr>
        <w:pStyle w:val="Akapitzlist"/>
        <w:numPr>
          <w:ilvl w:val="0"/>
          <w:numId w:val="20"/>
        </w:numPr>
        <w:suppressAutoHyphens w:val="0"/>
        <w:spacing w:after="0" w:line="360" w:lineRule="auto"/>
        <w:rPr>
          <w:rFonts w:ascii="Arial" w:hAnsi="Arial" w:cs="Arial"/>
          <w:sz w:val="24"/>
          <w:szCs w:val="24"/>
        </w:rPr>
      </w:pPr>
      <w:bookmarkStart w:id="2" w:name="_Hlk200525513"/>
      <w:r w:rsidRPr="00E469C1">
        <w:rPr>
          <w:rFonts w:ascii="Arial" w:hAnsi="Arial" w:cs="Arial"/>
          <w:sz w:val="24"/>
          <w:szCs w:val="24"/>
        </w:rPr>
        <w:t xml:space="preserve">„Budowa ścieżki rowerowej wzdłuż drogi powiatowej DP 1740 O na odcinku </w:t>
      </w:r>
      <w:r w:rsidRPr="00E469C1">
        <w:rPr>
          <w:rFonts w:ascii="Arial" w:hAnsi="Arial" w:cs="Arial"/>
          <w:sz w:val="24"/>
          <w:szCs w:val="24"/>
        </w:rPr>
        <w:br/>
        <w:t>ok. 1842 m od Jedlic do Szczedrzyka”</w:t>
      </w:r>
      <w:bookmarkEnd w:id="2"/>
      <w:r w:rsidRPr="00E469C1">
        <w:rPr>
          <w:rFonts w:ascii="Arial" w:hAnsi="Arial" w:cs="Arial"/>
          <w:sz w:val="24"/>
          <w:szCs w:val="24"/>
        </w:rPr>
        <w:t xml:space="preserve"> (zał. 1c)</w:t>
      </w:r>
    </w:p>
    <w:p w14:paraId="36381655"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Zakres zamówienia obejmuje w szczególności:</w:t>
      </w:r>
    </w:p>
    <w:p w14:paraId="20BD7A1F" w14:textId="77777777" w:rsidR="001C3B0A" w:rsidRPr="00E469C1" w:rsidRDefault="001C3B0A" w:rsidP="00E469C1">
      <w:pPr>
        <w:pStyle w:val="Akapitzlist"/>
        <w:numPr>
          <w:ilvl w:val="0"/>
          <w:numId w:val="21"/>
        </w:numPr>
        <w:suppressAutoHyphens w:val="0"/>
        <w:spacing w:after="0" w:line="360" w:lineRule="auto"/>
        <w:rPr>
          <w:rFonts w:ascii="Arial" w:hAnsi="Arial" w:cs="Arial"/>
          <w:sz w:val="24"/>
          <w:szCs w:val="24"/>
        </w:rPr>
      </w:pPr>
      <w:r w:rsidRPr="00E469C1">
        <w:rPr>
          <w:rFonts w:ascii="Arial" w:hAnsi="Arial" w:cs="Arial"/>
          <w:sz w:val="24"/>
          <w:szCs w:val="24"/>
        </w:rPr>
        <w:t>Opracowanie dokumentacji projektowej wraz z uzyskaniem decyzji o zezwoleniu na realizację inwestycji drogowej (</w:t>
      </w:r>
      <w:proofErr w:type="spellStart"/>
      <w:r w:rsidRPr="00E469C1">
        <w:rPr>
          <w:rFonts w:ascii="Arial" w:hAnsi="Arial" w:cs="Arial"/>
          <w:sz w:val="24"/>
          <w:szCs w:val="24"/>
        </w:rPr>
        <w:t>ZRiD</w:t>
      </w:r>
      <w:proofErr w:type="spellEnd"/>
      <w:r w:rsidRPr="00E469C1">
        <w:rPr>
          <w:rFonts w:ascii="Arial" w:hAnsi="Arial" w:cs="Arial"/>
          <w:sz w:val="24"/>
          <w:szCs w:val="24"/>
        </w:rPr>
        <w:t>) z nadanym rygorem natychmiastowej wykonalności i innych niezbędnych do realizacji inwestycji zezwoleń, decyzji administracyjnych, uzgodnień, opinii, raportów itp.</w:t>
      </w:r>
    </w:p>
    <w:p w14:paraId="231D5229" w14:textId="3D46F292" w:rsidR="001C3B0A" w:rsidRPr="00E469C1" w:rsidRDefault="001C3B0A" w:rsidP="00E469C1">
      <w:pPr>
        <w:pStyle w:val="Akapitzlist"/>
        <w:numPr>
          <w:ilvl w:val="0"/>
          <w:numId w:val="21"/>
        </w:numPr>
        <w:suppressAutoHyphens w:val="0"/>
        <w:spacing w:after="0" w:line="360" w:lineRule="auto"/>
        <w:rPr>
          <w:rFonts w:ascii="Arial" w:hAnsi="Arial" w:cs="Arial"/>
          <w:sz w:val="24"/>
          <w:szCs w:val="24"/>
        </w:rPr>
      </w:pPr>
      <w:r w:rsidRPr="00E469C1">
        <w:rPr>
          <w:rFonts w:ascii="Arial" w:hAnsi="Arial" w:cs="Arial"/>
          <w:sz w:val="24"/>
          <w:szCs w:val="24"/>
        </w:rPr>
        <w:t xml:space="preserve">Wykonanie robót budowlano - montażowych – wraz z niezbędną infrastrukturą towarzyszącą w oparciu o dokumentację projektową w ramach budowy drogi dla pieszych i rowerów </w:t>
      </w:r>
      <w:r w:rsidRPr="00E469C1">
        <w:rPr>
          <w:rFonts w:ascii="Arial" w:hAnsi="Arial" w:cs="Arial"/>
          <w:b/>
          <w:bCs/>
          <w:sz w:val="24"/>
          <w:szCs w:val="24"/>
        </w:rPr>
        <w:t>wraz z pełnieniem nadzoru autorskiego</w:t>
      </w:r>
      <w:r w:rsidRPr="00E469C1">
        <w:rPr>
          <w:rFonts w:ascii="Arial" w:hAnsi="Arial" w:cs="Arial"/>
          <w:sz w:val="24"/>
          <w:szCs w:val="24"/>
        </w:rPr>
        <w:t xml:space="preserve"> zgodnie </w:t>
      </w:r>
      <w:r w:rsidRPr="00E469C1">
        <w:rPr>
          <w:rFonts w:ascii="Arial" w:hAnsi="Arial" w:cs="Arial"/>
          <w:sz w:val="24"/>
          <w:szCs w:val="24"/>
        </w:rPr>
        <w:br/>
        <w:t>z zatwierdzoną dokumentacją projektową.</w:t>
      </w:r>
    </w:p>
    <w:bookmarkEnd w:id="0"/>
    <w:p w14:paraId="36E5AB36" w14:textId="77777777" w:rsidR="001C3B0A" w:rsidRPr="00E469C1" w:rsidRDefault="001C3B0A" w:rsidP="00B434FC">
      <w:pPr>
        <w:pStyle w:val="Akapitzlist"/>
        <w:numPr>
          <w:ilvl w:val="0"/>
          <w:numId w:val="12"/>
        </w:numPr>
        <w:suppressAutoHyphens w:val="0"/>
        <w:spacing w:after="0" w:line="360" w:lineRule="auto"/>
        <w:ind w:left="1208" w:hanging="357"/>
        <w:contextualSpacing w:val="0"/>
        <w:rPr>
          <w:rFonts w:ascii="Arial" w:hAnsi="Arial" w:cs="Arial"/>
          <w:b/>
          <w:bCs/>
          <w:sz w:val="24"/>
          <w:szCs w:val="24"/>
        </w:rPr>
      </w:pPr>
      <w:r w:rsidRPr="00E469C1">
        <w:rPr>
          <w:rFonts w:ascii="Arial" w:hAnsi="Arial" w:cs="Arial"/>
          <w:b/>
          <w:bCs/>
          <w:sz w:val="24"/>
          <w:szCs w:val="24"/>
        </w:rPr>
        <w:t>Termin realizacji przedmiotu zamówienia</w:t>
      </w:r>
    </w:p>
    <w:p w14:paraId="23E618ED"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Wykonawca zobowiązany jest do realizacji przedmiotu zamówienia w terminie nie dłuższym niż:</w:t>
      </w:r>
    </w:p>
    <w:p w14:paraId="4D56FB90" w14:textId="77777777" w:rsidR="001C3B0A" w:rsidRPr="00E469C1" w:rsidRDefault="001C3B0A" w:rsidP="00E469C1">
      <w:pPr>
        <w:pStyle w:val="Akapitzlist"/>
        <w:numPr>
          <w:ilvl w:val="0"/>
          <w:numId w:val="26"/>
        </w:numPr>
        <w:suppressAutoHyphens w:val="0"/>
        <w:spacing w:after="0" w:line="360" w:lineRule="auto"/>
        <w:rPr>
          <w:rFonts w:ascii="Arial" w:hAnsi="Arial" w:cs="Arial"/>
          <w:sz w:val="24"/>
          <w:szCs w:val="24"/>
        </w:rPr>
      </w:pPr>
      <w:r w:rsidRPr="00E469C1">
        <w:rPr>
          <w:rFonts w:ascii="Arial" w:hAnsi="Arial" w:cs="Arial"/>
          <w:b/>
          <w:bCs/>
          <w:sz w:val="24"/>
          <w:szCs w:val="24"/>
        </w:rPr>
        <w:t>1 etap - do 12 miesięcy od dnia podpisania umowy</w:t>
      </w:r>
      <w:r w:rsidRPr="00E469C1">
        <w:rPr>
          <w:rFonts w:ascii="Arial" w:hAnsi="Arial" w:cs="Arial"/>
          <w:sz w:val="24"/>
          <w:szCs w:val="24"/>
        </w:rPr>
        <w:t xml:space="preserve"> – dla opracowania kompletnej dokumentacji projektowej </w:t>
      </w:r>
      <w:bookmarkStart w:id="3" w:name="_Hlk200702043"/>
      <w:r w:rsidRPr="00E469C1">
        <w:rPr>
          <w:rFonts w:ascii="Arial" w:hAnsi="Arial" w:cs="Arial"/>
          <w:sz w:val="24"/>
          <w:szCs w:val="24"/>
        </w:rPr>
        <w:t xml:space="preserve">wraz z uzyskaniem wymaganych uzgodnień, opinii oraz uzyskania decyzji zezwalającej na realizację inwestycji drogowej (ZRID) </w:t>
      </w:r>
      <w:bookmarkStart w:id="4" w:name="_Hlk200520997"/>
      <w:r w:rsidRPr="00E469C1">
        <w:rPr>
          <w:rFonts w:ascii="Arial" w:hAnsi="Arial" w:cs="Arial"/>
          <w:sz w:val="24"/>
          <w:szCs w:val="24"/>
        </w:rPr>
        <w:t>z nadanym rygorem natychmiastowej wykonalności</w:t>
      </w:r>
      <w:bookmarkEnd w:id="4"/>
      <w:r w:rsidRPr="00E469C1">
        <w:rPr>
          <w:rFonts w:ascii="Arial" w:hAnsi="Arial" w:cs="Arial"/>
          <w:sz w:val="24"/>
          <w:szCs w:val="24"/>
        </w:rPr>
        <w:t>, umożliwiającej rozpoczęcie robót budowlanych niezwłocznie po jej wydaniu</w:t>
      </w:r>
    </w:p>
    <w:bookmarkEnd w:id="3"/>
    <w:p w14:paraId="47A55CCC" w14:textId="4B01E7E7" w:rsidR="001C3B0A" w:rsidRPr="00B434FC" w:rsidRDefault="001C3B0A" w:rsidP="00B434FC">
      <w:pPr>
        <w:pStyle w:val="Akapitzlist"/>
        <w:numPr>
          <w:ilvl w:val="0"/>
          <w:numId w:val="26"/>
        </w:numPr>
        <w:suppressAutoHyphens w:val="0"/>
        <w:spacing w:after="0" w:line="360" w:lineRule="auto"/>
        <w:rPr>
          <w:rFonts w:ascii="Arial" w:hAnsi="Arial" w:cs="Arial"/>
          <w:sz w:val="24"/>
          <w:szCs w:val="24"/>
        </w:rPr>
      </w:pPr>
      <w:r w:rsidRPr="00E469C1">
        <w:rPr>
          <w:rFonts w:ascii="Arial" w:hAnsi="Arial" w:cs="Arial"/>
          <w:b/>
          <w:bCs/>
          <w:sz w:val="24"/>
          <w:szCs w:val="24"/>
        </w:rPr>
        <w:t>2 etap - do 19 miesięcy od dnia podpisania umowy</w:t>
      </w:r>
      <w:r w:rsidRPr="00E469C1">
        <w:rPr>
          <w:rFonts w:ascii="Arial" w:hAnsi="Arial" w:cs="Arial"/>
          <w:sz w:val="24"/>
          <w:szCs w:val="24"/>
        </w:rPr>
        <w:t xml:space="preserve"> – dla zakończenia całości robót budowlanych, dokonania zgłoszenia zakończenia robót lub uzyskania pozwolenia na użytkowanie (jeśli wymagane), wykonania inwentaryzacji powykonawczej oraz przekazania dokumentacji powykonawczej Zamawiającemu.</w:t>
      </w:r>
    </w:p>
    <w:p w14:paraId="2DE5E1EA" w14:textId="77777777" w:rsidR="001C3B0A" w:rsidRPr="00E469C1" w:rsidRDefault="001C3B0A" w:rsidP="00E469C1">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Zakres rzeczowy</w:t>
      </w:r>
    </w:p>
    <w:p w14:paraId="6718A5BF"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Wykonawca zobowiązany będzie do zapewnienia — na etapie realizacji zamówienia — specjalistów w pozostałych branżach niezbędnych do kompleksowej realizacji przedmiotu zamówienia (np. branży sanitarnej, elektrycznej, teletechnicznej, geodezyjnej lub innych, stosownie do rzeczywistego zakresu robót).</w:t>
      </w:r>
    </w:p>
    <w:p w14:paraId="379B8520"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lastRenderedPageBreak/>
        <w:t>Wymagana będzie odpowiednia kwalifikacja i uprawnienia tych osób zgodne z przepisami Prawa budowlanego.</w:t>
      </w:r>
    </w:p>
    <w:p w14:paraId="644EF650"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Przedmiotowe zadanie w sowim zakresie obejmuje m.in.:</w:t>
      </w:r>
    </w:p>
    <w:p w14:paraId="444C4529"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bookmarkStart w:id="5" w:name="_Hlk200105307"/>
      <w:r w:rsidRPr="00E469C1">
        <w:rPr>
          <w:rFonts w:ascii="Arial" w:hAnsi="Arial" w:cs="Arial"/>
          <w:sz w:val="24"/>
          <w:szCs w:val="24"/>
        </w:rPr>
        <w:t>Budowa drogi dla pieszych o długości ok. 2710 m,</w:t>
      </w:r>
    </w:p>
    <w:p w14:paraId="3D061787"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Przebudowa skrzyżowania drogi wojewódzkiej nr 463 (ul. Powstańców Śląskich) z drogą  powiatową nr 1740 O (ul. Jedlicką),</w:t>
      </w:r>
    </w:p>
    <w:p w14:paraId="2DC16385"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 xml:space="preserve">Korekta wlotu drogi powiatowej nr 1740 O </w:t>
      </w:r>
      <w:bookmarkEnd w:id="5"/>
      <w:r w:rsidRPr="00E469C1">
        <w:rPr>
          <w:rFonts w:ascii="Arial" w:hAnsi="Arial" w:cs="Arial"/>
          <w:sz w:val="24"/>
          <w:szCs w:val="24"/>
        </w:rPr>
        <w:t>na skrzyżowaniu z drogą wojewódzką nr 463,</w:t>
      </w:r>
    </w:p>
    <w:p w14:paraId="6F13B81C"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Korekta przebiegu drogi wojewódzkiej nr 463 w obrębie skrzyżowania z drogą powiatową nr 1740 O,</w:t>
      </w:r>
    </w:p>
    <w:p w14:paraId="628AFF5C"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Wykonanie nowej konstrukcji jezdni dróg w obrębie skrzyżowania drogi wojewódzkiej nr 463 z drogą powiatową nr 1740 O,</w:t>
      </w:r>
    </w:p>
    <w:p w14:paraId="09734990"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 xml:space="preserve">Regulacja wysokościowa studni rewizyjnych oraz zaworów sieci wodociągowej </w:t>
      </w:r>
      <w:r w:rsidRPr="00E469C1">
        <w:rPr>
          <w:rFonts w:ascii="Arial" w:hAnsi="Arial" w:cs="Arial"/>
          <w:sz w:val="24"/>
          <w:szCs w:val="24"/>
        </w:rPr>
        <w:br/>
        <w:t>i kanalizacji sanitarnej,</w:t>
      </w:r>
    </w:p>
    <w:p w14:paraId="26D9C453"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Wykonanie przejścia dla pieszych z przejazdem dla rowerów wraz z oświetleniem dedykowanym na drodze wojewódzkiej nr 463</w:t>
      </w:r>
    </w:p>
    <w:p w14:paraId="0B4D61AC"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Wykonanie przejść dla pieszych z przejazdami dla rowerów wraz z oświetleniem dedykowanym na drodze powiatowej nr 1740 O</w:t>
      </w:r>
    </w:p>
    <w:p w14:paraId="32A8BBD5"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Przebudowę lub budowę zjazdów do nieruchomości przyległych do pasa drogowego dróg publicznych</w:t>
      </w:r>
    </w:p>
    <w:p w14:paraId="0E3AA4A3"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Budowa mostu dla ruchu pieszo-rowerowego nad rzeką Mała Panew</w:t>
      </w:r>
    </w:p>
    <w:p w14:paraId="7ACAB4E9"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 xml:space="preserve">Wykonanie systemu odwodnienia pasa drogowego drogi wojewódzkiej nr 463 </w:t>
      </w:r>
      <w:r w:rsidRPr="00E469C1">
        <w:rPr>
          <w:rFonts w:ascii="Arial" w:hAnsi="Arial" w:cs="Arial"/>
          <w:sz w:val="24"/>
          <w:szCs w:val="24"/>
        </w:rPr>
        <w:br/>
        <w:t>w obrębie skrzyżowania z drogą powiatową nr 1740 O</w:t>
      </w:r>
    </w:p>
    <w:p w14:paraId="4D8B5B96"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Wykonanie systemu odwodniania pasa drogowego drogi powiatowej nr 1740 O w obrębie projektowanej drogi dla pieszych i rowerów</w:t>
      </w:r>
    </w:p>
    <w:p w14:paraId="76455697"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Wykonanie oznakowania pionowego i poziomego</w:t>
      </w:r>
    </w:p>
    <w:p w14:paraId="5D17DB89"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Wycinka kolidujących z inwestycją drzew</w:t>
      </w:r>
    </w:p>
    <w:p w14:paraId="774DFA32"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Zabezpieczenie lub przebudowa (zgodnie z poczynionymi uzgodnieniami) urządzeń obcych kolidujących z projektowanymi rozwiązaniami projektowymi</w:t>
      </w:r>
    </w:p>
    <w:p w14:paraId="058451CB" w14:textId="77777777" w:rsidR="001C3B0A" w:rsidRPr="00E469C1" w:rsidRDefault="001C3B0A" w:rsidP="00E469C1">
      <w:pPr>
        <w:pStyle w:val="Akapitzlist"/>
        <w:numPr>
          <w:ilvl w:val="0"/>
          <w:numId w:val="22"/>
        </w:numPr>
        <w:suppressAutoHyphens w:val="0"/>
        <w:spacing w:after="0" w:line="360" w:lineRule="auto"/>
        <w:rPr>
          <w:rFonts w:ascii="Arial" w:hAnsi="Arial" w:cs="Arial"/>
          <w:sz w:val="24"/>
          <w:szCs w:val="24"/>
        </w:rPr>
      </w:pPr>
      <w:r w:rsidRPr="00E469C1">
        <w:rPr>
          <w:rFonts w:ascii="Arial" w:hAnsi="Arial" w:cs="Arial"/>
          <w:sz w:val="24"/>
          <w:szCs w:val="24"/>
        </w:rPr>
        <w:t>Wykonawca uwzględni w dokumentacji projektowej płynne dowiązanie projektowanej drogi dla pieszych i rowerów do istniejącego układu komunikacyjnego dróg publicznych, w taki sposób, aby uzyskać ciągłość geometryczną profilu jezdni.</w:t>
      </w:r>
    </w:p>
    <w:p w14:paraId="40429583" w14:textId="77777777" w:rsidR="001C3B0A" w:rsidRPr="00E469C1" w:rsidRDefault="001C3B0A" w:rsidP="00E469C1">
      <w:pPr>
        <w:pStyle w:val="NormalnyWeb"/>
        <w:spacing w:before="0" w:beforeAutospacing="0" w:after="0" w:afterAutospacing="0" w:line="360" w:lineRule="auto"/>
        <w:rPr>
          <w:rFonts w:ascii="Arial" w:hAnsi="Arial" w:cs="Arial"/>
        </w:rPr>
      </w:pPr>
      <w:r w:rsidRPr="00E469C1">
        <w:rPr>
          <w:rFonts w:ascii="Arial" w:hAnsi="Arial" w:cs="Arial"/>
          <w:b/>
          <w:bCs/>
        </w:rPr>
        <w:lastRenderedPageBreak/>
        <w:t>Uwaga:</w:t>
      </w:r>
      <w:r w:rsidRPr="00E469C1">
        <w:rPr>
          <w:rFonts w:ascii="Arial" w:hAnsi="Arial" w:cs="Arial"/>
        </w:rPr>
        <w:t xml:space="preserve"> W związku z realizacją przedmiotu zamówienia w ramach projektu dofinansowanego ze środków zewnętrznych, Wykonawca zobowiązany jest do przygotowania kosztorysu inwestorskiego z wyodrębnieniem:</w:t>
      </w:r>
    </w:p>
    <w:p w14:paraId="556EA857" w14:textId="77777777" w:rsidR="001C3B0A" w:rsidRPr="00E469C1" w:rsidRDefault="001C3B0A" w:rsidP="00E469C1">
      <w:pPr>
        <w:pStyle w:val="NormalnyWeb"/>
        <w:numPr>
          <w:ilvl w:val="0"/>
          <w:numId w:val="34"/>
        </w:numPr>
        <w:spacing w:before="0" w:beforeAutospacing="0" w:after="0" w:afterAutospacing="0" w:line="360" w:lineRule="auto"/>
        <w:rPr>
          <w:rFonts w:ascii="Arial" w:hAnsi="Arial" w:cs="Arial"/>
        </w:rPr>
      </w:pPr>
      <w:r w:rsidRPr="00E469C1">
        <w:rPr>
          <w:rStyle w:val="Pogrubienie"/>
          <w:rFonts w:ascii="Arial" w:eastAsiaTheme="majorEastAsia" w:hAnsi="Arial" w:cs="Arial"/>
        </w:rPr>
        <w:t>kosztów kwalifikowanych</w:t>
      </w:r>
      <w:r w:rsidRPr="00E469C1">
        <w:rPr>
          <w:rFonts w:ascii="Arial" w:hAnsi="Arial" w:cs="Arial"/>
        </w:rPr>
        <w:t xml:space="preserve"> – tj. kosztów podlegających refundacji zgodnie z zasadami określonymi w regulaminie o dofinansowanie,</w:t>
      </w:r>
    </w:p>
    <w:p w14:paraId="113D0513" w14:textId="77777777" w:rsidR="001C3B0A" w:rsidRPr="00E469C1" w:rsidRDefault="001C3B0A" w:rsidP="00E469C1">
      <w:pPr>
        <w:pStyle w:val="NormalnyWeb"/>
        <w:numPr>
          <w:ilvl w:val="0"/>
          <w:numId w:val="34"/>
        </w:numPr>
        <w:spacing w:before="0" w:beforeAutospacing="0" w:after="0" w:afterAutospacing="0" w:line="360" w:lineRule="auto"/>
        <w:rPr>
          <w:rFonts w:ascii="Arial" w:hAnsi="Arial" w:cs="Arial"/>
        </w:rPr>
      </w:pPr>
      <w:r w:rsidRPr="00E469C1">
        <w:rPr>
          <w:rStyle w:val="Pogrubienie"/>
          <w:rFonts w:ascii="Arial" w:eastAsiaTheme="majorEastAsia" w:hAnsi="Arial" w:cs="Arial"/>
        </w:rPr>
        <w:t>kosztów niekwalifikowanych</w:t>
      </w:r>
      <w:r w:rsidRPr="00E469C1">
        <w:rPr>
          <w:rFonts w:ascii="Arial" w:hAnsi="Arial" w:cs="Arial"/>
        </w:rPr>
        <w:t xml:space="preserve"> – tj. kosztów ponoszonych w ramach środków własnych Zamawiającego lub niepodlegających refundacji.</w:t>
      </w:r>
    </w:p>
    <w:p w14:paraId="6CF859DB" w14:textId="77777777" w:rsidR="001C3B0A" w:rsidRPr="00E469C1" w:rsidRDefault="001C3B0A" w:rsidP="00E469C1">
      <w:pPr>
        <w:pStyle w:val="NormalnyWeb"/>
        <w:numPr>
          <w:ilvl w:val="0"/>
          <w:numId w:val="34"/>
        </w:numPr>
        <w:spacing w:before="0" w:beforeAutospacing="0" w:after="0" w:afterAutospacing="0" w:line="360" w:lineRule="auto"/>
        <w:rPr>
          <w:rFonts w:ascii="Arial" w:hAnsi="Arial" w:cs="Arial"/>
        </w:rPr>
      </w:pPr>
      <w:r w:rsidRPr="00E469C1">
        <w:rPr>
          <w:rFonts w:ascii="Arial" w:hAnsi="Arial" w:cs="Arial"/>
        </w:rPr>
        <w:t xml:space="preserve">oraz oddzielnym wyszczególnieniem wszystkich pozycji dotyczących elementów </w:t>
      </w:r>
      <w:r w:rsidRPr="00E469C1">
        <w:rPr>
          <w:rFonts w:ascii="Arial" w:hAnsi="Arial" w:cs="Arial"/>
          <w:b/>
          <w:bCs/>
        </w:rPr>
        <w:t>zapewniających dostępność</w:t>
      </w:r>
      <w:r w:rsidRPr="00E469C1">
        <w:rPr>
          <w:rFonts w:ascii="Arial" w:hAnsi="Arial" w:cs="Arial"/>
        </w:rPr>
        <w:t xml:space="preserve"> dla osób z niepełnosprawnościami lub innych wymogów związanych z dostępnością infrastruktury.</w:t>
      </w:r>
    </w:p>
    <w:p w14:paraId="13380A40" w14:textId="1B39AFD4" w:rsidR="001C3B0A" w:rsidRPr="00B434FC" w:rsidRDefault="001C3B0A" w:rsidP="00B434FC">
      <w:pPr>
        <w:spacing w:after="0" w:line="360" w:lineRule="auto"/>
        <w:rPr>
          <w:rFonts w:ascii="Arial" w:hAnsi="Arial" w:cs="Arial"/>
          <w:b/>
          <w:bCs/>
          <w:sz w:val="24"/>
          <w:szCs w:val="24"/>
        </w:rPr>
      </w:pPr>
      <w:bookmarkStart w:id="6" w:name="_Hlk200528888"/>
      <w:r w:rsidRPr="00E469C1">
        <w:rPr>
          <w:rFonts w:ascii="Arial" w:hAnsi="Arial" w:cs="Arial"/>
          <w:b/>
          <w:bCs/>
          <w:sz w:val="24"/>
          <w:szCs w:val="24"/>
        </w:rPr>
        <w:t>Szczegółowy opis przedmiotu zamówienia określający zakres rzeczowy stanowi programach funkcjonalno-przestrzenny.</w:t>
      </w:r>
      <w:bookmarkEnd w:id="6"/>
    </w:p>
    <w:p w14:paraId="67EDFCD5" w14:textId="77777777" w:rsidR="001C3B0A" w:rsidRPr="00E469C1" w:rsidRDefault="001C3B0A" w:rsidP="00E469C1">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Etap projektowania</w:t>
      </w:r>
    </w:p>
    <w:p w14:paraId="30097170"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 xml:space="preserve">W ramach tego etapu Wykonawca opracuje kompletną dokumentację projektową niezbędną do wykonania robót budowlano-montażowych w formule Zaprojektuj </w:t>
      </w:r>
      <w:r w:rsidRPr="00E469C1">
        <w:rPr>
          <w:rFonts w:ascii="Arial" w:hAnsi="Arial" w:cs="Arial"/>
          <w:sz w:val="24"/>
          <w:szCs w:val="24"/>
        </w:rPr>
        <w:br/>
        <w:t>i Wybuduj wraz z uzyskaniem wymaganych uzgodnień, opinii, oraz uzyskania decyzji zezwalającej na realizację inwestycji drogowej (ZRID) z nadanym rygorem natychmiastowej wykonalności, umożliwiającej rozpoczęcie robót budowlanych niezwłocznie po jej wydaniu.</w:t>
      </w:r>
    </w:p>
    <w:p w14:paraId="7551AB67"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Informacje ogólne dotyczące projektowania:</w:t>
      </w:r>
    </w:p>
    <w:p w14:paraId="592986D4" w14:textId="77777777" w:rsidR="001C3B0A" w:rsidRPr="00E469C1" w:rsidRDefault="001C3B0A" w:rsidP="00E469C1">
      <w:pPr>
        <w:pStyle w:val="Akapitzlist"/>
        <w:numPr>
          <w:ilvl w:val="0"/>
          <w:numId w:val="31"/>
        </w:numPr>
        <w:suppressAutoHyphens w:val="0"/>
        <w:spacing w:after="0" w:line="360" w:lineRule="auto"/>
        <w:rPr>
          <w:rFonts w:ascii="Arial" w:hAnsi="Arial" w:cs="Arial"/>
          <w:sz w:val="24"/>
          <w:szCs w:val="24"/>
        </w:rPr>
      </w:pPr>
      <w:r w:rsidRPr="00E469C1">
        <w:rPr>
          <w:rFonts w:ascii="Arial" w:hAnsi="Arial" w:cs="Arial"/>
          <w:sz w:val="24"/>
          <w:szCs w:val="24"/>
        </w:rPr>
        <w:t>Wykonawca zobowiązany jest do uzyskania akceptacji koncepcji projektowej oraz stosownych opinii i uzgodnień od właściwych zarządców dróg oraz gestorów infrastruktury technicznej, w tym w szczególności od:</w:t>
      </w:r>
    </w:p>
    <w:p w14:paraId="292648F6" w14:textId="77777777" w:rsidR="001C3B0A" w:rsidRPr="00E469C1" w:rsidRDefault="001C3B0A" w:rsidP="00E469C1">
      <w:pPr>
        <w:pStyle w:val="Akapitzlist"/>
        <w:numPr>
          <w:ilvl w:val="0"/>
          <w:numId w:val="32"/>
        </w:numPr>
        <w:suppressAutoHyphens w:val="0"/>
        <w:spacing w:after="0" w:line="360" w:lineRule="auto"/>
        <w:rPr>
          <w:rFonts w:ascii="Arial" w:hAnsi="Arial" w:cs="Arial"/>
          <w:sz w:val="24"/>
          <w:szCs w:val="24"/>
        </w:rPr>
      </w:pPr>
      <w:r w:rsidRPr="00E469C1">
        <w:rPr>
          <w:rFonts w:ascii="Arial" w:hAnsi="Arial" w:cs="Arial"/>
          <w:sz w:val="24"/>
          <w:szCs w:val="24"/>
        </w:rPr>
        <w:t>zarządców dróg publicznych (powiatowych, wojewódzkich – według zakresu),</w:t>
      </w:r>
    </w:p>
    <w:p w14:paraId="3CC9C5F5" w14:textId="13CCA710" w:rsidR="001C3B0A" w:rsidRPr="00E469C1" w:rsidRDefault="001C3B0A" w:rsidP="00E469C1">
      <w:pPr>
        <w:pStyle w:val="Akapitzlist"/>
        <w:numPr>
          <w:ilvl w:val="0"/>
          <w:numId w:val="32"/>
        </w:numPr>
        <w:suppressAutoHyphens w:val="0"/>
        <w:spacing w:after="0" w:line="360" w:lineRule="auto"/>
        <w:rPr>
          <w:rFonts w:ascii="Arial" w:hAnsi="Arial" w:cs="Arial"/>
          <w:sz w:val="24"/>
          <w:szCs w:val="24"/>
        </w:rPr>
      </w:pPr>
      <w:proofErr w:type="spellStart"/>
      <w:r w:rsidRPr="00E469C1">
        <w:rPr>
          <w:rFonts w:ascii="Arial" w:hAnsi="Arial" w:cs="Arial"/>
          <w:sz w:val="24"/>
          <w:szCs w:val="24"/>
        </w:rPr>
        <w:t>PG</w:t>
      </w:r>
      <w:r w:rsidR="00B434FC">
        <w:rPr>
          <w:rFonts w:ascii="Arial" w:hAnsi="Arial" w:cs="Arial"/>
          <w:sz w:val="24"/>
          <w:szCs w:val="24"/>
        </w:rPr>
        <w:t>K</w:t>
      </w:r>
      <w:r w:rsidRPr="00E469C1">
        <w:rPr>
          <w:rFonts w:ascii="Arial" w:hAnsi="Arial" w:cs="Arial"/>
          <w:sz w:val="24"/>
          <w:szCs w:val="24"/>
        </w:rPr>
        <w:t>iM</w:t>
      </w:r>
      <w:proofErr w:type="spellEnd"/>
      <w:r w:rsidRPr="00E469C1">
        <w:rPr>
          <w:rFonts w:ascii="Arial" w:hAnsi="Arial" w:cs="Arial"/>
          <w:sz w:val="24"/>
          <w:szCs w:val="24"/>
        </w:rPr>
        <w:t xml:space="preserve"> Ozimek</w:t>
      </w:r>
    </w:p>
    <w:p w14:paraId="23BC1183" w14:textId="2D31CD0E" w:rsidR="001C3B0A" w:rsidRPr="00E469C1" w:rsidRDefault="001C3B0A" w:rsidP="00E469C1">
      <w:pPr>
        <w:pStyle w:val="Akapitzlist"/>
        <w:numPr>
          <w:ilvl w:val="0"/>
          <w:numId w:val="31"/>
        </w:numPr>
        <w:suppressAutoHyphens w:val="0"/>
        <w:spacing w:after="0" w:line="360" w:lineRule="auto"/>
        <w:rPr>
          <w:rFonts w:ascii="Arial" w:hAnsi="Arial" w:cs="Arial"/>
          <w:sz w:val="24"/>
          <w:szCs w:val="24"/>
        </w:rPr>
      </w:pPr>
      <w:r w:rsidRPr="00E469C1">
        <w:rPr>
          <w:rFonts w:ascii="Arial" w:hAnsi="Arial" w:cs="Arial"/>
          <w:sz w:val="24"/>
          <w:szCs w:val="24"/>
        </w:rPr>
        <w:t xml:space="preserve">Wykonawca przedłoży Zamawiającemu do akceptacji koncepcję projektową wraz z akceptacjami powyższych zarządców dróg publicznych oraz </w:t>
      </w:r>
      <w:proofErr w:type="spellStart"/>
      <w:r w:rsidRPr="00E469C1">
        <w:rPr>
          <w:rFonts w:ascii="Arial" w:hAnsi="Arial" w:cs="Arial"/>
          <w:sz w:val="24"/>
          <w:szCs w:val="24"/>
        </w:rPr>
        <w:t>PG</w:t>
      </w:r>
      <w:r w:rsidR="00B434FC">
        <w:rPr>
          <w:rFonts w:ascii="Arial" w:hAnsi="Arial" w:cs="Arial"/>
          <w:sz w:val="24"/>
          <w:szCs w:val="24"/>
        </w:rPr>
        <w:t>K</w:t>
      </w:r>
      <w:r w:rsidRPr="00E469C1">
        <w:rPr>
          <w:rFonts w:ascii="Arial" w:hAnsi="Arial" w:cs="Arial"/>
          <w:sz w:val="24"/>
          <w:szCs w:val="24"/>
        </w:rPr>
        <w:t>iM</w:t>
      </w:r>
      <w:proofErr w:type="spellEnd"/>
      <w:r w:rsidRPr="00E469C1">
        <w:rPr>
          <w:rFonts w:ascii="Arial" w:hAnsi="Arial" w:cs="Arial"/>
          <w:sz w:val="24"/>
          <w:szCs w:val="24"/>
        </w:rPr>
        <w:t xml:space="preserve"> Ozimek. </w:t>
      </w:r>
    </w:p>
    <w:p w14:paraId="00F88956" w14:textId="77777777" w:rsidR="001C3B0A" w:rsidRPr="00E469C1" w:rsidRDefault="001C3B0A" w:rsidP="00E469C1">
      <w:pPr>
        <w:pStyle w:val="Akapitzlist"/>
        <w:numPr>
          <w:ilvl w:val="0"/>
          <w:numId w:val="31"/>
        </w:numPr>
        <w:suppressAutoHyphens w:val="0"/>
        <w:spacing w:after="0" w:line="360" w:lineRule="auto"/>
        <w:rPr>
          <w:rFonts w:ascii="Arial" w:hAnsi="Arial" w:cs="Arial"/>
          <w:sz w:val="24"/>
          <w:szCs w:val="24"/>
        </w:rPr>
      </w:pPr>
      <w:r w:rsidRPr="00E469C1">
        <w:rPr>
          <w:rFonts w:ascii="Arial" w:hAnsi="Arial" w:cs="Arial"/>
          <w:sz w:val="24"/>
          <w:szCs w:val="24"/>
        </w:rPr>
        <w:t>Wykonawca ma obowiązek uzgadniania kolejnych etapów opracowania projektowego (projekt wykonawczy) z wyżej wymienionymi instytucjami i innymi gestorami sieci w zakresie wymaganym przepisami prawa, jak również zgodnie z zakresem ingerencji projektowanej inwestycji w ich infrastrukturę.</w:t>
      </w:r>
    </w:p>
    <w:p w14:paraId="59B96B4D" w14:textId="77777777" w:rsidR="001C3B0A" w:rsidRPr="00E469C1" w:rsidRDefault="001C3B0A" w:rsidP="00E469C1">
      <w:pPr>
        <w:pStyle w:val="Akapitzlist"/>
        <w:numPr>
          <w:ilvl w:val="0"/>
          <w:numId w:val="31"/>
        </w:numPr>
        <w:suppressAutoHyphens w:val="0"/>
        <w:spacing w:after="0" w:line="360" w:lineRule="auto"/>
        <w:rPr>
          <w:rFonts w:ascii="Arial" w:hAnsi="Arial" w:cs="Arial"/>
          <w:sz w:val="24"/>
          <w:szCs w:val="24"/>
        </w:rPr>
      </w:pPr>
      <w:r w:rsidRPr="00E469C1">
        <w:rPr>
          <w:rFonts w:ascii="Arial" w:hAnsi="Arial" w:cs="Arial"/>
          <w:sz w:val="24"/>
          <w:szCs w:val="24"/>
        </w:rPr>
        <w:lastRenderedPageBreak/>
        <w:t xml:space="preserve">Odebrana przez Zamawiającego kompletna dokumentacja techniczna podlega ocenie przez Instytucję Zarządzającą, w celu sprawdzenia czy projekt spełnia Kryteria Środowiskowe dla wszystkich działań FEO 2021-2027. </w:t>
      </w:r>
    </w:p>
    <w:p w14:paraId="40927D11" w14:textId="75BC5126" w:rsidR="001C3B0A" w:rsidRPr="00B434FC" w:rsidRDefault="001C3B0A" w:rsidP="00B434FC">
      <w:pPr>
        <w:pStyle w:val="Akapitzlist"/>
        <w:spacing w:after="0" w:line="360" w:lineRule="auto"/>
        <w:ind w:left="360"/>
        <w:rPr>
          <w:rFonts w:ascii="Arial" w:hAnsi="Arial" w:cs="Arial"/>
          <w:sz w:val="24"/>
          <w:szCs w:val="24"/>
        </w:rPr>
      </w:pPr>
      <w:r w:rsidRPr="00E469C1">
        <w:rPr>
          <w:rFonts w:ascii="Arial" w:hAnsi="Arial" w:cs="Arial"/>
          <w:sz w:val="24"/>
          <w:szCs w:val="24"/>
        </w:rPr>
        <w:t>Na podstawie tej oceny odebrana dokumentacja może wymagać uzupełnienia braków, które Wykonawca zobowiązany jest nanieść.</w:t>
      </w:r>
    </w:p>
    <w:p w14:paraId="4ED4BC95" w14:textId="77777777" w:rsidR="001C3B0A" w:rsidRPr="00E469C1" w:rsidRDefault="001C3B0A" w:rsidP="00B434FC">
      <w:pPr>
        <w:spacing w:before="240" w:after="0" w:line="360" w:lineRule="auto"/>
        <w:rPr>
          <w:rFonts w:ascii="Arial" w:hAnsi="Arial" w:cs="Arial"/>
          <w:b/>
          <w:bCs/>
          <w:sz w:val="24"/>
          <w:szCs w:val="24"/>
        </w:rPr>
      </w:pPr>
      <w:r w:rsidRPr="00E469C1">
        <w:rPr>
          <w:rFonts w:ascii="Arial" w:hAnsi="Arial" w:cs="Arial"/>
          <w:b/>
          <w:bCs/>
          <w:sz w:val="24"/>
          <w:szCs w:val="24"/>
        </w:rPr>
        <w:t>Dokumentacja projektowa powinna być opracowana w niżej podanej ilości egzemplarzy:</w:t>
      </w:r>
    </w:p>
    <w:p w14:paraId="52537DF0"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Koncepcja z pozytywną opinią organów, instytucji  oraz Zamawiającego - 2 egz. + wersja elektroniczna w formacie pdf – 1 egz.</w:t>
      </w:r>
    </w:p>
    <w:p w14:paraId="681349E9"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Mapa do celów projektowych w skali 1:500 – 1 egz.</w:t>
      </w:r>
    </w:p>
    <w:p w14:paraId="470754CC"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Badania geotechniczne gruntu - 3 egz.</w:t>
      </w:r>
    </w:p>
    <w:p w14:paraId="7F4CF830"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Inwentaryzacja zieleni wraz z opinią dendrologiczną i projektem gospodarki drzewostanem oraz wskazaniem lokalizacji nasadzeń zamiennych (w razie konieczności) - 3 egz.</w:t>
      </w:r>
    </w:p>
    <w:p w14:paraId="46DA40B9"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Projekt tymczasowej i stałej organizacji ruchu - 4 egz.</w:t>
      </w:r>
    </w:p>
    <w:p w14:paraId="3DF1D9A4"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Projekt podziału działek w zakresie niezbędnym do realizacji inwestycji – 1 egz.</w:t>
      </w:r>
    </w:p>
    <w:p w14:paraId="023739A8"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Projekt budowlany wielobranżowy zgodnie z obowiązującymi przepisami w tym:</w:t>
      </w:r>
    </w:p>
    <w:p w14:paraId="1BAB83AD" w14:textId="77777777" w:rsidR="001C3B0A" w:rsidRPr="00E469C1" w:rsidRDefault="001C3B0A" w:rsidP="00E469C1">
      <w:pPr>
        <w:pStyle w:val="Akapitzlist"/>
        <w:numPr>
          <w:ilvl w:val="0"/>
          <w:numId w:val="33"/>
        </w:numPr>
        <w:suppressAutoHyphens w:val="0"/>
        <w:spacing w:after="0" w:line="360" w:lineRule="auto"/>
        <w:rPr>
          <w:rFonts w:ascii="Arial" w:hAnsi="Arial" w:cs="Arial"/>
          <w:bCs/>
          <w:sz w:val="24"/>
          <w:szCs w:val="24"/>
        </w:rPr>
      </w:pPr>
      <w:r w:rsidRPr="00E469C1">
        <w:rPr>
          <w:rFonts w:ascii="Arial" w:hAnsi="Arial" w:cs="Arial"/>
          <w:bCs/>
          <w:sz w:val="24"/>
          <w:szCs w:val="24"/>
        </w:rPr>
        <w:t>projekt zagospodarowania terenu (PZT),</w:t>
      </w:r>
    </w:p>
    <w:p w14:paraId="1DE74CAF" w14:textId="77777777" w:rsidR="001C3B0A" w:rsidRPr="00E469C1" w:rsidRDefault="001C3B0A" w:rsidP="00E469C1">
      <w:pPr>
        <w:pStyle w:val="Akapitzlist"/>
        <w:numPr>
          <w:ilvl w:val="0"/>
          <w:numId w:val="33"/>
        </w:numPr>
        <w:suppressAutoHyphens w:val="0"/>
        <w:spacing w:after="0" w:line="360" w:lineRule="auto"/>
        <w:rPr>
          <w:rFonts w:ascii="Arial" w:hAnsi="Arial" w:cs="Arial"/>
          <w:bCs/>
          <w:sz w:val="24"/>
          <w:szCs w:val="24"/>
        </w:rPr>
      </w:pPr>
      <w:r w:rsidRPr="00E469C1">
        <w:rPr>
          <w:rFonts w:ascii="Arial" w:hAnsi="Arial" w:cs="Arial"/>
          <w:bCs/>
          <w:sz w:val="24"/>
          <w:szCs w:val="24"/>
        </w:rPr>
        <w:t>projekt architektoniczno-budowlany (PAB),</w:t>
      </w:r>
    </w:p>
    <w:p w14:paraId="4D758EF8" w14:textId="77777777" w:rsidR="001C3B0A" w:rsidRPr="00E469C1" w:rsidRDefault="001C3B0A" w:rsidP="00E469C1">
      <w:pPr>
        <w:pStyle w:val="Akapitzlist"/>
        <w:numPr>
          <w:ilvl w:val="0"/>
          <w:numId w:val="33"/>
        </w:numPr>
        <w:suppressAutoHyphens w:val="0"/>
        <w:spacing w:after="0" w:line="360" w:lineRule="auto"/>
        <w:rPr>
          <w:rFonts w:ascii="Arial" w:hAnsi="Arial" w:cs="Arial"/>
          <w:bCs/>
          <w:sz w:val="24"/>
          <w:szCs w:val="24"/>
        </w:rPr>
      </w:pPr>
      <w:r w:rsidRPr="00E469C1">
        <w:rPr>
          <w:rFonts w:ascii="Arial" w:hAnsi="Arial" w:cs="Arial"/>
          <w:bCs/>
          <w:sz w:val="24"/>
          <w:szCs w:val="24"/>
        </w:rPr>
        <w:t>projekt techniczny (PT)</w:t>
      </w:r>
    </w:p>
    <w:p w14:paraId="31FA9F2E" w14:textId="77777777" w:rsidR="001C3B0A" w:rsidRPr="00E469C1" w:rsidRDefault="001C3B0A" w:rsidP="00E469C1">
      <w:pPr>
        <w:pStyle w:val="Akapitzlist"/>
        <w:numPr>
          <w:ilvl w:val="0"/>
          <w:numId w:val="33"/>
        </w:numPr>
        <w:suppressAutoHyphens w:val="0"/>
        <w:spacing w:after="0" w:line="360" w:lineRule="auto"/>
        <w:rPr>
          <w:rFonts w:ascii="Arial" w:hAnsi="Arial" w:cs="Arial"/>
          <w:bCs/>
          <w:sz w:val="24"/>
          <w:szCs w:val="24"/>
        </w:rPr>
      </w:pPr>
      <w:r w:rsidRPr="00E469C1">
        <w:rPr>
          <w:rFonts w:ascii="Arial" w:hAnsi="Arial" w:cs="Arial"/>
          <w:bCs/>
          <w:sz w:val="24"/>
          <w:szCs w:val="24"/>
        </w:rPr>
        <w:t>informacja dotycząca bezpieczeństwa i ochrony zdrowia (BIOZ)</w:t>
      </w:r>
    </w:p>
    <w:p w14:paraId="76B96E71" w14:textId="77777777" w:rsidR="001C3B0A" w:rsidRPr="00E469C1" w:rsidRDefault="001C3B0A" w:rsidP="00E469C1">
      <w:pPr>
        <w:pStyle w:val="Akapitzlist"/>
        <w:spacing w:after="0" w:line="360" w:lineRule="auto"/>
        <w:ind w:left="360"/>
        <w:rPr>
          <w:rFonts w:ascii="Arial" w:hAnsi="Arial" w:cs="Arial"/>
          <w:bCs/>
          <w:sz w:val="24"/>
          <w:szCs w:val="24"/>
        </w:rPr>
      </w:pPr>
      <w:r w:rsidRPr="00E469C1">
        <w:rPr>
          <w:rFonts w:ascii="Arial" w:hAnsi="Arial" w:cs="Arial"/>
          <w:bCs/>
          <w:sz w:val="24"/>
          <w:szCs w:val="24"/>
        </w:rPr>
        <w:t>- 4 egz.</w:t>
      </w:r>
    </w:p>
    <w:p w14:paraId="42CED0DF"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Wniosek (wraz z wymaganą dokumentacją) o uzyskanie decyzji zezwolenia na realizację inwestycji drogowej 1 egz.</w:t>
      </w:r>
    </w:p>
    <w:p w14:paraId="132FE38A"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Projekt wykonawczy oddzielnie dla każdej branży - 2 egz.</w:t>
      </w:r>
    </w:p>
    <w:p w14:paraId="2F38E785"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Przedmiary robót i kosztorysy inwestorskie dla każdej branży - po 2 egz.</w:t>
      </w:r>
    </w:p>
    <w:p w14:paraId="3516B09C" w14:textId="77777777" w:rsidR="001C3B0A" w:rsidRPr="00E469C1" w:rsidRDefault="001C3B0A" w:rsidP="00E469C1">
      <w:pPr>
        <w:pStyle w:val="Akapitzlist"/>
        <w:numPr>
          <w:ilvl w:val="0"/>
          <w:numId w:val="31"/>
        </w:numPr>
        <w:suppressAutoHyphens w:val="0"/>
        <w:spacing w:after="0" w:line="360" w:lineRule="auto"/>
        <w:rPr>
          <w:rFonts w:ascii="Arial" w:hAnsi="Arial" w:cs="Arial"/>
          <w:bCs/>
          <w:sz w:val="24"/>
          <w:szCs w:val="24"/>
        </w:rPr>
      </w:pPr>
      <w:r w:rsidRPr="00E469C1">
        <w:rPr>
          <w:rFonts w:ascii="Arial" w:hAnsi="Arial" w:cs="Arial"/>
          <w:bCs/>
          <w:sz w:val="24"/>
          <w:szCs w:val="24"/>
        </w:rPr>
        <w:t>Specyfikacje techniczne - 2 egz.</w:t>
      </w:r>
    </w:p>
    <w:p w14:paraId="42821B9A" w14:textId="77777777" w:rsidR="001C3B0A" w:rsidRPr="00E469C1" w:rsidRDefault="001C3B0A" w:rsidP="00E469C1">
      <w:pPr>
        <w:pStyle w:val="Akapitzlist"/>
        <w:numPr>
          <w:ilvl w:val="0"/>
          <w:numId w:val="31"/>
        </w:numPr>
        <w:suppressAutoHyphens w:val="0"/>
        <w:spacing w:after="0" w:line="360" w:lineRule="auto"/>
        <w:rPr>
          <w:rFonts w:ascii="Arial" w:hAnsi="Arial" w:cs="Arial"/>
          <w:b/>
          <w:sz w:val="24"/>
          <w:szCs w:val="24"/>
        </w:rPr>
      </w:pPr>
      <w:r w:rsidRPr="00E469C1">
        <w:rPr>
          <w:rFonts w:ascii="Arial" w:hAnsi="Arial" w:cs="Arial"/>
          <w:bCs/>
          <w:sz w:val="24"/>
          <w:szCs w:val="24"/>
        </w:rPr>
        <w:t xml:space="preserve">Wersja elektroniczna </w:t>
      </w:r>
      <w:bookmarkStart w:id="7" w:name="_Hlk94269542"/>
      <w:r w:rsidRPr="00E469C1">
        <w:rPr>
          <w:rFonts w:ascii="Arial" w:hAnsi="Arial" w:cs="Arial"/>
          <w:bCs/>
          <w:sz w:val="24"/>
          <w:szCs w:val="24"/>
        </w:rPr>
        <w:t xml:space="preserve">na nośniku danych (np. płyta CD) kompletu dokumentacji ww. w formacie PDF oraz w wersji edytowalnej w formacie </w:t>
      </w:r>
      <w:proofErr w:type="spellStart"/>
      <w:r w:rsidRPr="00E469C1">
        <w:rPr>
          <w:rFonts w:ascii="Arial" w:hAnsi="Arial" w:cs="Arial"/>
          <w:bCs/>
          <w:sz w:val="24"/>
          <w:szCs w:val="24"/>
        </w:rPr>
        <w:t>word</w:t>
      </w:r>
      <w:proofErr w:type="spellEnd"/>
      <w:r w:rsidRPr="00E469C1">
        <w:rPr>
          <w:rFonts w:ascii="Arial" w:hAnsi="Arial" w:cs="Arial"/>
          <w:bCs/>
          <w:sz w:val="24"/>
          <w:szCs w:val="24"/>
        </w:rPr>
        <w:t xml:space="preserve">, </w:t>
      </w:r>
      <w:proofErr w:type="spellStart"/>
      <w:r w:rsidRPr="00E469C1">
        <w:rPr>
          <w:rFonts w:ascii="Arial" w:hAnsi="Arial" w:cs="Arial"/>
          <w:bCs/>
          <w:sz w:val="24"/>
          <w:szCs w:val="24"/>
        </w:rPr>
        <w:t>ath</w:t>
      </w:r>
      <w:proofErr w:type="spellEnd"/>
      <w:r w:rsidRPr="00E469C1">
        <w:rPr>
          <w:rFonts w:ascii="Arial" w:hAnsi="Arial" w:cs="Arial"/>
          <w:bCs/>
          <w:sz w:val="24"/>
          <w:szCs w:val="24"/>
        </w:rPr>
        <w:t xml:space="preserve">, </w:t>
      </w:r>
      <w:proofErr w:type="spellStart"/>
      <w:r w:rsidRPr="00E469C1">
        <w:rPr>
          <w:rFonts w:ascii="Arial" w:hAnsi="Arial" w:cs="Arial"/>
          <w:bCs/>
          <w:sz w:val="24"/>
          <w:szCs w:val="24"/>
        </w:rPr>
        <w:t>dwg</w:t>
      </w:r>
      <w:proofErr w:type="spellEnd"/>
      <w:r w:rsidRPr="00E469C1">
        <w:rPr>
          <w:rFonts w:ascii="Arial" w:hAnsi="Arial" w:cs="Arial"/>
          <w:bCs/>
          <w:sz w:val="24"/>
          <w:szCs w:val="24"/>
        </w:rPr>
        <w:t>. z zastrzeżeniem, że opracowania przedmiarów robót i kosztorysy inwestorskie winny być możliwe do odczytu w programie NORMA - 2 egz.</w:t>
      </w:r>
      <w:r w:rsidRPr="00E469C1">
        <w:rPr>
          <w:rFonts w:ascii="Arial" w:hAnsi="Arial" w:cs="Arial"/>
          <w:b/>
          <w:bCs/>
          <w:sz w:val="24"/>
          <w:szCs w:val="24"/>
        </w:rPr>
        <w:t xml:space="preserve"> </w:t>
      </w:r>
      <w:bookmarkEnd w:id="7"/>
    </w:p>
    <w:p w14:paraId="1469AF00" w14:textId="77777777" w:rsidR="001C3B0A" w:rsidRPr="00E469C1" w:rsidRDefault="001C3B0A" w:rsidP="00E469C1">
      <w:pPr>
        <w:pStyle w:val="Akapitzlist"/>
        <w:spacing w:after="0" w:line="360" w:lineRule="auto"/>
        <w:ind w:left="360"/>
        <w:rPr>
          <w:rFonts w:ascii="Arial" w:hAnsi="Arial" w:cs="Arial"/>
          <w:b/>
          <w:sz w:val="24"/>
          <w:szCs w:val="24"/>
        </w:rPr>
      </w:pPr>
      <w:r w:rsidRPr="00E469C1">
        <w:rPr>
          <w:rFonts w:ascii="Arial" w:hAnsi="Arial" w:cs="Arial"/>
          <w:b/>
          <w:sz w:val="24"/>
          <w:szCs w:val="24"/>
        </w:rPr>
        <w:t xml:space="preserve">Ponadto należy przeprowadzić </w:t>
      </w:r>
      <w:proofErr w:type="spellStart"/>
      <w:r w:rsidRPr="00E469C1">
        <w:rPr>
          <w:rFonts w:ascii="Arial" w:hAnsi="Arial" w:cs="Arial"/>
          <w:b/>
          <w:sz w:val="24"/>
          <w:szCs w:val="24"/>
        </w:rPr>
        <w:t>anonimizację</w:t>
      </w:r>
      <w:proofErr w:type="spellEnd"/>
      <w:r w:rsidRPr="00E469C1">
        <w:rPr>
          <w:rFonts w:ascii="Arial" w:hAnsi="Arial" w:cs="Arial"/>
          <w:b/>
          <w:sz w:val="24"/>
          <w:szCs w:val="24"/>
        </w:rPr>
        <w:t xml:space="preserve"> dokumentów w wersji elektronicznej.</w:t>
      </w:r>
    </w:p>
    <w:p w14:paraId="71950FCE" w14:textId="7FC6B8E7" w:rsidR="001C3B0A" w:rsidRPr="00B434FC" w:rsidRDefault="001C3B0A" w:rsidP="00B434FC">
      <w:pPr>
        <w:spacing w:after="0" w:line="360" w:lineRule="auto"/>
        <w:rPr>
          <w:rFonts w:ascii="Arial" w:hAnsi="Arial" w:cs="Arial"/>
          <w:b/>
          <w:bCs/>
          <w:sz w:val="24"/>
          <w:szCs w:val="24"/>
        </w:rPr>
      </w:pPr>
      <w:r w:rsidRPr="00E469C1">
        <w:rPr>
          <w:rFonts w:ascii="Arial" w:hAnsi="Arial" w:cs="Arial"/>
          <w:b/>
          <w:bCs/>
          <w:sz w:val="24"/>
          <w:szCs w:val="24"/>
        </w:rPr>
        <w:lastRenderedPageBreak/>
        <w:t>Szczegółowy opis przedmiotu zamówienia określający etap projektowania stanowi programach funkcjonalno-przestrzenny.</w:t>
      </w:r>
    </w:p>
    <w:p w14:paraId="7E8C4E37" w14:textId="77777777" w:rsidR="001C3B0A" w:rsidRPr="00E469C1" w:rsidRDefault="001C3B0A" w:rsidP="00E469C1">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Etap realizacji robót budowlanych</w:t>
      </w:r>
    </w:p>
    <w:p w14:paraId="67A181E6"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W tym etapie na podstawie sporządzonej przez siebie dokumentacji wykonawca zrealizuje m.in.:</w:t>
      </w:r>
    </w:p>
    <w:p w14:paraId="3A014061" w14:textId="77777777" w:rsidR="001C3B0A" w:rsidRPr="00E469C1" w:rsidRDefault="001C3B0A" w:rsidP="00E469C1">
      <w:pPr>
        <w:pStyle w:val="Akapitzlist"/>
        <w:numPr>
          <w:ilvl w:val="0"/>
          <w:numId w:val="27"/>
        </w:numPr>
        <w:suppressAutoHyphens w:val="0"/>
        <w:spacing w:after="0" w:line="360" w:lineRule="auto"/>
        <w:rPr>
          <w:rFonts w:ascii="Arial" w:hAnsi="Arial" w:cs="Arial"/>
          <w:sz w:val="24"/>
          <w:szCs w:val="24"/>
        </w:rPr>
      </w:pPr>
      <w:r w:rsidRPr="00E469C1">
        <w:rPr>
          <w:rFonts w:ascii="Arial" w:hAnsi="Arial" w:cs="Arial"/>
          <w:sz w:val="24"/>
          <w:szCs w:val="24"/>
        </w:rPr>
        <w:t>wprowadzenie tymczasowej organizacji ruchu na czas wykonywania robót budowlanych.</w:t>
      </w:r>
    </w:p>
    <w:p w14:paraId="5D0F8B53" w14:textId="77777777" w:rsidR="001C3B0A" w:rsidRPr="00E469C1" w:rsidRDefault="001C3B0A" w:rsidP="00E469C1">
      <w:pPr>
        <w:pStyle w:val="Akapitzlist"/>
        <w:numPr>
          <w:ilvl w:val="0"/>
          <w:numId w:val="27"/>
        </w:numPr>
        <w:suppressAutoHyphens w:val="0"/>
        <w:spacing w:after="0" w:line="360" w:lineRule="auto"/>
        <w:rPr>
          <w:rFonts w:ascii="Arial" w:hAnsi="Arial" w:cs="Arial"/>
          <w:sz w:val="24"/>
          <w:szCs w:val="24"/>
        </w:rPr>
      </w:pPr>
      <w:r w:rsidRPr="00E469C1">
        <w:rPr>
          <w:rFonts w:ascii="Arial" w:hAnsi="Arial" w:cs="Arial"/>
          <w:sz w:val="24"/>
          <w:szCs w:val="24"/>
        </w:rPr>
        <w:t>zorganizowanie na własny koszt zaplecza budowy wraz z placami składowymi.</w:t>
      </w:r>
    </w:p>
    <w:p w14:paraId="3860D0EF" w14:textId="77777777" w:rsidR="001C3B0A" w:rsidRPr="00E469C1" w:rsidRDefault="001C3B0A" w:rsidP="00E469C1">
      <w:pPr>
        <w:pStyle w:val="Akapitzlist"/>
        <w:numPr>
          <w:ilvl w:val="0"/>
          <w:numId w:val="27"/>
        </w:numPr>
        <w:suppressAutoHyphens w:val="0"/>
        <w:spacing w:after="0" w:line="360" w:lineRule="auto"/>
        <w:rPr>
          <w:rFonts w:ascii="Arial" w:hAnsi="Arial" w:cs="Arial"/>
          <w:sz w:val="24"/>
          <w:szCs w:val="24"/>
        </w:rPr>
      </w:pPr>
      <w:r w:rsidRPr="00E469C1">
        <w:rPr>
          <w:rFonts w:ascii="Arial" w:hAnsi="Arial" w:cs="Arial"/>
          <w:sz w:val="24"/>
          <w:szCs w:val="24"/>
        </w:rPr>
        <w:t>wyznaczenie i bieżące utrzymanie dróg dojazdowych na własny koszt.</w:t>
      </w:r>
    </w:p>
    <w:p w14:paraId="753C3C3C" w14:textId="77777777" w:rsidR="001C3B0A" w:rsidRPr="00E469C1" w:rsidRDefault="001C3B0A" w:rsidP="00E469C1">
      <w:pPr>
        <w:pStyle w:val="Akapitzlist"/>
        <w:numPr>
          <w:ilvl w:val="0"/>
          <w:numId w:val="27"/>
        </w:numPr>
        <w:suppressAutoHyphens w:val="0"/>
        <w:spacing w:after="0" w:line="360" w:lineRule="auto"/>
        <w:rPr>
          <w:rFonts w:ascii="Arial" w:hAnsi="Arial" w:cs="Arial"/>
          <w:sz w:val="24"/>
          <w:szCs w:val="24"/>
        </w:rPr>
      </w:pPr>
      <w:r w:rsidRPr="00E469C1">
        <w:rPr>
          <w:rFonts w:ascii="Arial" w:hAnsi="Arial" w:cs="Arial"/>
          <w:sz w:val="24"/>
          <w:szCs w:val="24"/>
        </w:rPr>
        <w:t>wykonanie robót budowlanych zgodnie z dokumentacja projektową.</w:t>
      </w:r>
    </w:p>
    <w:p w14:paraId="22DFBAB7" w14:textId="77777777" w:rsidR="001C3B0A" w:rsidRPr="00E469C1" w:rsidRDefault="001C3B0A" w:rsidP="00E469C1">
      <w:pPr>
        <w:pStyle w:val="Akapitzlist"/>
        <w:numPr>
          <w:ilvl w:val="0"/>
          <w:numId w:val="27"/>
        </w:numPr>
        <w:suppressAutoHyphens w:val="0"/>
        <w:spacing w:after="0" w:line="360" w:lineRule="auto"/>
        <w:rPr>
          <w:rFonts w:ascii="Arial" w:hAnsi="Arial" w:cs="Arial"/>
          <w:sz w:val="24"/>
          <w:szCs w:val="24"/>
        </w:rPr>
      </w:pPr>
      <w:r w:rsidRPr="00E469C1">
        <w:rPr>
          <w:rFonts w:ascii="Arial" w:hAnsi="Arial" w:cs="Arial"/>
          <w:sz w:val="24"/>
          <w:szCs w:val="24"/>
        </w:rPr>
        <w:t>wprowadzenie docelowej organizacji ruchu.</w:t>
      </w:r>
    </w:p>
    <w:p w14:paraId="7C0ACE20" w14:textId="77777777" w:rsidR="001C3B0A" w:rsidRPr="00E469C1" w:rsidRDefault="001C3B0A" w:rsidP="00E469C1">
      <w:pPr>
        <w:pStyle w:val="Akapitzlist"/>
        <w:numPr>
          <w:ilvl w:val="0"/>
          <w:numId w:val="27"/>
        </w:numPr>
        <w:suppressAutoHyphens w:val="0"/>
        <w:spacing w:after="0" w:line="360" w:lineRule="auto"/>
        <w:rPr>
          <w:rFonts w:ascii="Arial" w:hAnsi="Arial" w:cs="Arial"/>
          <w:sz w:val="24"/>
          <w:szCs w:val="24"/>
        </w:rPr>
      </w:pPr>
      <w:r w:rsidRPr="00E469C1">
        <w:rPr>
          <w:rFonts w:ascii="Arial" w:hAnsi="Arial" w:cs="Arial"/>
          <w:sz w:val="24"/>
          <w:szCs w:val="24"/>
        </w:rPr>
        <w:t>przywrócenie do stanu pierwotnego dróg dojazdowych i terenów przyległych do budowy po zakończeniu robót.</w:t>
      </w:r>
    </w:p>
    <w:p w14:paraId="25D2AE47" w14:textId="0514EF46" w:rsidR="001C3B0A" w:rsidRPr="00B434FC" w:rsidRDefault="001C3B0A" w:rsidP="00B434FC">
      <w:pPr>
        <w:spacing w:after="0" w:line="360" w:lineRule="auto"/>
        <w:rPr>
          <w:rFonts w:ascii="Arial" w:hAnsi="Arial" w:cs="Arial"/>
          <w:b/>
          <w:bCs/>
          <w:sz w:val="24"/>
          <w:szCs w:val="24"/>
        </w:rPr>
      </w:pPr>
      <w:bookmarkStart w:id="8" w:name="_Hlk200528264"/>
      <w:bookmarkStart w:id="9" w:name="_Hlk200707607"/>
      <w:r w:rsidRPr="00E469C1">
        <w:rPr>
          <w:rFonts w:ascii="Arial" w:hAnsi="Arial" w:cs="Arial"/>
          <w:b/>
          <w:bCs/>
          <w:sz w:val="24"/>
          <w:szCs w:val="24"/>
        </w:rPr>
        <w:t>Szczegółowy opis przedmiotu zamówienia określający etap realizacji robót stanowi programach funkcjonalno-przestrzenny.</w:t>
      </w:r>
      <w:bookmarkEnd w:id="8"/>
      <w:bookmarkEnd w:id="9"/>
    </w:p>
    <w:p w14:paraId="1E74A95F" w14:textId="77777777" w:rsidR="001C3B0A" w:rsidRPr="00E469C1" w:rsidRDefault="001C3B0A" w:rsidP="00E469C1">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Dokumentacja powykonawcza</w:t>
      </w:r>
    </w:p>
    <w:p w14:paraId="7C92513D"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 xml:space="preserve">Wykonawca zobowiązany jest do opracowania oraz przekazania Zamawiającemu kompletnej dokumentacji powykonawczej, obejmującej rzeczywisty zakres i przebieg wykonanych robót budowlanych, uwzględniającej wszystkie zmiany wprowadzone </w:t>
      </w:r>
      <w:r w:rsidRPr="00E469C1">
        <w:rPr>
          <w:rFonts w:ascii="Arial" w:hAnsi="Arial" w:cs="Arial"/>
          <w:sz w:val="24"/>
          <w:szCs w:val="24"/>
        </w:rPr>
        <w:br/>
        <w:t>w trakcie realizacji inwestycji.</w:t>
      </w:r>
    </w:p>
    <w:p w14:paraId="1443860D" w14:textId="77777777" w:rsidR="001C3B0A" w:rsidRPr="00E469C1" w:rsidRDefault="001C3B0A" w:rsidP="00E469C1">
      <w:pPr>
        <w:spacing w:after="0" w:line="360" w:lineRule="auto"/>
        <w:rPr>
          <w:rFonts w:ascii="Arial" w:hAnsi="Arial" w:cs="Arial"/>
          <w:b/>
          <w:bCs/>
          <w:sz w:val="24"/>
          <w:szCs w:val="24"/>
        </w:rPr>
      </w:pPr>
      <w:r w:rsidRPr="00E469C1">
        <w:rPr>
          <w:rFonts w:ascii="Arial" w:hAnsi="Arial" w:cs="Arial"/>
          <w:b/>
          <w:bCs/>
          <w:sz w:val="24"/>
          <w:szCs w:val="24"/>
        </w:rPr>
        <w:t>Dokumentacja powykonawcza powinna zawierać m. in.:</w:t>
      </w:r>
    </w:p>
    <w:p w14:paraId="7D7A61FB" w14:textId="77777777" w:rsidR="001C3B0A" w:rsidRPr="00E469C1" w:rsidRDefault="001C3B0A" w:rsidP="00E469C1">
      <w:pPr>
        <w:pStyle w:val="Akapitzlist"/>
        <w:numPr>
          <w:ilvl w:val="0"/>
          <w:numId w:val="28"/>
        </w:numPr>
        <w:suppressAutoHyphens w:val="0"/>
        <w:spacing w:after="0" w:line="360" w:lineRule="auto"/>
        <w:rPr>
          <w:rFonts w:ascii="Arial" w:hAnsi="Arial" w:cs="Arial"/>
          <w:sz w:val="24"/>
          <w:szCs w:val="24"/>
        </w:rPr>
      </w:pPr>
      <w:r w:rsidRPr="00E469C1">
        <w:rPr>
          <w:rFonts w:ascii="Arial" w:hAnsi="Arial" w:cs="Arial"/>
          <w:sz w:val="24"/>
          <w:szCs w:val="24"/>
        </w:rPr>
        <w:t>Egzemplarze projektów budowlanych i wykonawczych z naniesionymi zmianami wprowadzonymi w trakcie realizacji inwestycji, potwierdzone przez osoby posiadające stosowne uprawnienia budowlane (tzw. projekt powykonawczy).</w:t>
      </w:r>
    </w:p>
    <w:p w14:paraId="5B0DE267" w14:textId="77777777" w:rsidR="001C3B0A" w:rsidRPr="00E469C1" w:rsidRDefault="001C3B0A" w:rsidP="00E469C1">
      <w:pPr>
        <w:pStyle w:val="Akapitzlist"/>
        <w:numPr>
          <w:ilvl w:val="0"/>
          <w:numId w:val="28"/>
        </w:numPr>
        <w:suppressAutoHyphens w:val="0"/>
        <w:spacing w:after="0" w:line="360" w:lineRule="auto"/>
        <w:rPr>
          <w:rFonts w:ascii="Arial" w:hAnsi="Arial" w:cs="Arial"/>
          <w:sz w:val="24"/>
          <w:szCs w:val="24"/>
        </w:rPr>
      </w:pPr>
      <w:r w:rsidRPr="00E469C1">
        <w:rPr>
          <w:rFonts w:ascii="Arial" w:hAnsi="Arial" w:cs="Arial"/>
          <w:sz w:val="24"/>
          <w:szCs w:val="24"/>
        </w:rPr>
        <w:t>Geodezyjną inwentaryzację powykonawczą – wykonaną przez uprawnionego geodetę, przyjętą do zasobu geodezyjnego właściwego starostwa.</w:t>
      </w:r>
    </w:p>
    <w:p w14:paraId="3EB36BF3" w14:textId="77777777" w:rsidR="001C3B0A" w:rsidRPr="00E469C1" w:rsidRDefault="001C3B0A" w:rsidP="00E469C1">
      <w:pPr>
        <w:pStyle w:val="Akapitzlist"/>
        <w:numPr>
          <w:ilvl w:val="0"/>
          <w:numId w:val="28"/>
        </w:numPr>
        <w:suppressAutoHyphens w:val="0"/>
        <w:spacing w:after="0" w:line="360" w:lineRule="auto"/>
        <w:rPr>
          <w:rFonts w:ascii="Arial" w:hAnsi="Arial" w:cs="Arial"/>
          <w:sz w:val="24"/>
          <w:szCs w:val="24"/>
        </w:rPr>
      </w:pPr>
      <w:r w:rsidRPr="00E469C1">
        <w:rPr>
          <w:rFonts w:ascii="Arial" w:hAnsi="Arial" w:cs="Arial"/>
          <w:sz w:val="24"/>
          <w:szCs w:val="24"/>
        </w:rPr>
        <w:t>Oświadczenia kierownika budowy oraz inspektora nadzoru inwestorskiego o:</w:t>
      </w:r>
    </w:p>
    <w:p w14:paraId="04411DA7" w14:textId="77777777" w:rsidR="001C3B0A" w:rsidRPr="00E469C1" w:rsidRDefault="001C3B0A" w:rsidP="00E469C1">
      <w:pPr>
        <w:pStyle w:val="Akapitzlist"/>
        <w:numPr>
          <w:ilvl w:val="0"/>
          <w:numId w:val="29"/>
        </w:numPr>
        <w:suppressAutoHyphens w:val="0"/>
        <w:spacing w:after="0" w:line="360" w:lineRule="auto"/>
        <w:rPr>
          <w:rFonts w:ascii="Arial" w:hAnsi="Arial" w:cs="Arial"/>
          <w:sz w:val="24"/>
          <w:szCs w:val="24"/>
        </w:rPr>
      </w:pPr>
      <w:r w:rsidRPr="00E469C1">
        <w:rPr>
          <w:rFonts w:ascii="Arial" w:hAnsi="Arial" w:cs="Arial"/>
          <w:sz w:val="24"/>
          <w:szCs w:val="24"/>
        </w:rPr>
        <w:t>zgodności wykonanych robót z projektem i przepisami prawa,</w:t>
      </w:r>
    </w:p>
    <w:p w14:paraId="511B3103" w14:textId="77777777" w:rsidR="001C3B0A" w:rsidRPr="00E469C1" w:rsidRDefault="001C3B0A" w:rsidP="00E469C1">
      <w:pPr>
        <w:pStyle w:val="Akapitzlist"/>
        <w:numPr>
          <w:ilvl w:val="0"/>
          <w:numId w:val="29"/>
        </w:numPr>
        <w:suppressAutoHyphens w:val="0"/>
        <w:spacing w:after="0" w:line="360" w:lineRule="auto"/>
        <w:rPr>
          <w:rFonts w:ascii="Arial" w:hAnsi="Arial" w:cs="Arial"/>
          <w:sz w:val="24"/>
          <w:szCs w:val="24"/>
        </w:rPr>
      </w:pPr>
      <w:r w:rsidRPr="00E469C1">
        <w:rPr>
          <w:rFonts w:ascii="Arial" w:hAnsi="Arial" w:cs="Arial"/>
          <w:sz w:val="24"/>
          <w:szCs w:val="24"/>
        </w:rPr>
        <w:t>doprowadzeniu terenu budowy do należytego stanu i porządku.</w:t>
      </w:r>
    </w:p>
    <w:p w14:paraId="1B34136A" w14:textId="77777777" w:rsidR="001C3B0A" w:rsidRPr="00E469C1" w:rsidRDefault="001C3B0A" w:rsidP="00E469C1">
      <w:pPr>
        <w:pStyle w:val="Akapitzlist"/>
        <w:numPr>
          <w:ilvl w:val="0"/>
          <w:numId w:val="28"/>
        </w:numPr>
        <w:suppressAutoHyphens w:val="0"/>
        <w:spacing w:after="0" w:line="360" w:lineRule="auto"/>
        <w:rPr>
          <w:rFonts w:ascii="Arial" w:hAnsi="Arial" w:cs="Arial"/>
          <w:sz w:val="24"/>
          <w:szCs w:val="24"/>
        </w:rPr>
      </w:pPr>
      <w:r w:rsidRPr="00E469C1">
        <w:rPr>
          <w:rFonts w:ascii="Arial" w:hAnsi="Arial" w:cs="Arial"/>
          <w:sz w:val="24"/>
          <w:szCs w:val="24"/>
        </w:rPr>
        <w:t>Protokoły odbiorów częściowych i końcowego robót oraz protokoły odbiorów przez gestorów sieci i właścicieli urządzeń.</w:t>
      </w:r>
    </w:p>
    <w:p w14:paraId="37D97C63" w14:textId="77777777" w:rsidR="001C3B0A" w:rsidRPr="00E469C1" w:rsidRDefault="001C3B0A" w:rsidP="00E469C1">
      <w:pPr>
        <w:pStyle w:val="Akapitzlist"/>
        <w:numPr>
          <w:ilvl w:val="0"/>
          <w:numId w:val="28"/>
        </w:numPr>
        <w:suppressAutoHyphens w:val="0"/>
        <w:spacing w:after="0" w:line="360" w:lineRule="auto"/>
        <w:rPr>
          <w:rFonts w:ascii="Arial" w:hAnsi="Arial" w:cs="Arial"/>
          <w:sz w:val="24"/>
          <w:szCs w:val="24"/>
        </w:rPr>
      </w:pPr>
      <w:r w:rsidRPr="00E469C1">
        <w:rPr>
          <w:rFonts w:ascii="Arial" w:hAnsi="Arial" w:cs="Arial"/>
          <w:sz w:val="24"/>
          <w:szCs w:val="24"/>
        </w:rPr>
        <w:t>Kopie wszystkich uzyskanych decyzji, pozwoleń, uzgodnień i opinii, w tym decyzji ZRID wraz z klauzulą ostateczności lub rygorem natychmiastowej wykonalności.</w:t>
      </w:r>
    </w:p>
    <w:p w14:paraId="2D85A241" w14:textId="77777777" w:rsidR="001C3B0A" w:rsidRPr="00E469C1" w:rsidRDefault="001C3B0A" w:rsidP="00E469C1">
      <w:pPr>
        <w:pStyle w:val="Akapitzlist"/>
        <w:numPr>
          <w:ilvl w:val="0"/>
          <w:numId w:val="28"/>
        </w:numPr>
        <w:suppressAutoHyphens w:val="0"/>
        <w:spacing w:after="0" w:line="360" w:lineRule="auto"/>
        <w:rPr>
          <w:rFonts w:ascii="Arial" w:hAnsi="Arial" w:cs="Arial"/>
          <w:sz w:val="24"/>
          <w:szCs w:val="24"/>
        </w:rPr>
      </w:pPr>
      <w:r w:rsidRPr="00E469C1">
        <w:rPr>
          <w:rFonts w:ascii="Arial" w:hAnsi="Arial" w:cs="Arial"/>
          <w:sz w:val="24"/>
          <w:szCs w:val="24"/>
        </w:rPr>
        <w:t>Dokumentację fotograficzną obrazującą stan inwestycji po zakończeniu robót.</w:t>
      </w:r>
    </w:p>
    <w:p w14:paraId="7AAE6B9B" w14:textId="77777777" w:rsidR="001C3B0A" w:rsidRPr="00E469C1" w:rsidRDefault="001C3B0A" w:rsidP="00E469C1">
      <w:pPr>
        <w:pStyle w:val="Akapitzlist"/>
        <w:numPr>
          <w:ilvl w:val="0"/>
          <w:numId w:val="28"/>
        </w:numPr>
        <w:suppressAutoHyphens w:val="0"/>
        <w:spacing w:after="0" w:line="360" w:lineRule="auto"/>
        <w:rPr>
          <w:rFonts w:ascii="Arial" w:hAnsi="Arial" w:cs="Arial"/>
          <w:sz w:val="24"/>
          <w:szCs w:val="24"/>
        </w:rPr>
      </w:pPr>
      <w:r w:rsidRPr="00E469C1">
        <w:rPr>
          <w:rFonts w:ascii="Arial" w:hAnsi="Arial" w:cs="Arial"/>
          <w:sz w:val="24"/>
          <w:szCs w:val="24"/>
        </w:rPr>
        <w:lastRenderedPageBreak/>
        <w:t>Atesty, deklaracje zgodności, certyfikaty i karty katalogowe materiałów i urządzeń wbudowanych w ramach inwestycji.</w:t>
      </w:r>
    </w:p>
    <w:p w14:paraId="10630AE7" w14:textId="77777777" w:rsidR="001C3B0A" w:rsidRPr="00E469C1" w:rsidRDefault="001C3B0A" w:rsidP="00E469C1">
      <w:pPr>
        <w:pStyle w:val="Akapitzlist"/>
        <w:numPr>
          <w:ilvl w:val="0"/>
          <w:numId w:val="28"/>
        </w:numPr>
        <w:suppressAutoHyphens w:val="0"/>
        <w:spacing w:after="0" w:line="360" w:lineRule="auto"/>
        <w:rPr>
          <w:rFonts w:ascii="Arial" w:hAnsi="Arial" w:cs="Arial"/>
          <w:sz w:val="24"/>
          <w:szCs w:val="24"/>
        </w:rPr>
      </w:pPr>
      <w:r w:rsidRPr="00E469C1">
        <w:rPr>
          <w:rFonts w:ascii="Arial" w:hAnsi="Arial" w:cs="Arial"/>
          <w:sz w:val="24"/>
          <w:szCs w:val="24"/>
        </w:rPr>
        <w:t>Wyniki badań, sprawdzeń, prób i pomiarów, wykonanych w trakcie odbiorów oraz dokumentację powykonawczą dotyczącą wykonania kanału technologicznego (jeśli dotyczy</w:t>
      </w:r>
      <w:r w:rsidRPr="00E469C1">
        <w:rPr>
          <w:rFonts w:ascii="Arial" w:hAnsi="Arial" w:cs="Arial"/>
          <w:b/>
          <w:bCs/>
          <w:sz w:val="24"/>
          <w:szCs w:val="24"/>
        </w:rPr>
        <w:t>).</w:t>
      </w:r>
    </w:p>
    <w:p w14:paraId="42A6017B"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Wykonawca przekaże dokumentację powykonawczą w następującej formie</w:t>
      </w:r>
    </w:p>
    <w:p w14:paraId="7593A30C" w14:textId="77777777" w:rsidR="001C3B0A" w:rsidRPr="00E469C1" w:rsidRDefault="001C3B0A" w:rsidP="00E469C1">
      <w:pPr>
        <w:pStyle w:val="Akapitzlist"/>
        <w:numPr>
          <w:ilvl w:val="0"/>
          <w:numId w:val="30"/>
        </w:numPr>
        <w:suppressAutoHyphens w:val="0"/>
        <w:spacing w:after="0" w:line="360" w:lineRule="auto"/>
        <w:rPr>
          <w:rFonts w:ascii="Arial" w:hAnsi="Arial" w:cs="Arial"/>
          <w:sz w:val="24"/>
          <w:szCs w:val="24"/>
        </w:rPr>
      </w:pPr>
      <w:r w:rsidRPr="00E469C1">
        <w:rPr>
          <w:rFonts w:ascii="Arial" w:hAnsi="Arial" w:cs="Arial"/>
          <w:sz w:val="24"/>
          <w:szCs w:val="24"/>
        </w:rPr>
        <w:t>2 egzemplarze w wersji papierowej (oprawione, podpisane, w segregatorach lub skoroszytach),</w:t>
      </w:r>
    </w:p>
    <w:p w14:paraId="3BE2FB9F" w14:textId="77777777" w:rsidR="001C3B0A" w:rsidRPr="00E469C1" w:rsidRDefault="001C3B0A" w:rsidP="00E469C1">
      <w:pPr>
        <w:pStyle w:val="Akapitzlist"/>
        <w:numPr>
          <w:ilvl w:val="0"/>
          <w:numId w:val="30"/>
        </w:numPr>
        <w:suppressAutoHyphens w:val="0"/>
        <w:spacing w:after="0" w:line="360" w:lineRule="auto"/>
        <w:rPr>
          <w:rFonts w:ascii="Arial" w:hAnsi="Arial" w:cs="Arial"/>
          <w:sz w:val="24"/>
          <w:szCs w:val="24"/>
        </w:rPr>
      </w:pPr>
      <w:r w:rsidRPr="00E469C1">
        <w:rPr>
          <w:rFonts w:ascii="Arial" w:hAnsi="Arial" w:cs="Arial"/>
          <w:sz w:val="24"/>
          <w:szCs w:val="24"/>
        </w:rPr>
        <w:t>1 egzemplarz w wersji elektronicznej – na nośniku cyfrowym (pendrive) lub w formie elektronicznej przesłanej na wskazany przez Zamawiającego adres/platformę. Dokumenty powinny być zapisane w formatach:</w:t>
      </w:r>
    </w:p>
    <w:p w14:paraId="0DDBCAC5"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PDF – dokumentacja tekstowa i rysunkowa, DWG – rysunki projektowe, XLS – kosztorysy i przedmiary.</w:t>
      </w:r>
    </w:p>
    <w:p w14:paraId="1CC201D0" w14:textId="575B2806"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Przekazanie kompletnej dokumentacji powykonawczej stanowi warunek konieczny do podpisania protokołu odbioru końcowego zadania.</w:t>
      </w:r>
    </w:p>
    <w:p w14:paraId="0D4D249B" w14:textId="5C26CB89" w:rsidR="001C3B0A" w:rsidRPr="00B434FC" w:rsidRDefault="001C3B0A" w:rsidP="00B434FC">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 xml:space="preserve"> Pozostałe informacje dla Wykonawcy</w:t>
      </w:r>
    </w:p>
    <w:p w14:paraId="638213D7"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Wykonawca w ramach realizacji przedmiotu zamówienia zobowiązany jest do uzyskania wszelkich wymaganych decyzji, opinii, uzgodnień i pozwoleń niezbędnych do opracowania dokumentacji projektowej i realizacji inwestycji, w tym m.in. decyzji o środowiskowych uwarunkowaniach (jeśli okaże się wymagana zgodnie z obowiązującymi przepisami prawa). Koszty związane z uzyskaniem powyższych dokumentów i przeprowadzeniem postępowań administracyjnych ponosi Wykonawca.</w:t>
      </w:r>
    </w:p>
    <w:p w14:paraId="10400E87"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Jeżeli prawo lub względy praktyczne wymagają, aby niektóre dokumenty projektowe były poddane weryfikacji przez osoby uprawnione lub po uzgodnieniu przez odpowiednie władze, to przeprowadzenie weryfikacji i/lub uzyskanie uzgodnień będzie przeprowadzone przez wykonawcę na jego koszt i ryzyko przed przedłożeniem tej dokumentacji do zatwierdzenia przez zamawiającego.</w:t>
      </w:r>
    </w:p>
    <w:p w14:paraId="047A0858"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W ramach sporządzanej dokumentacji projektowej należy uwzględnić zjazdy na poszczególne posesje, działki budowlane jak i działki będące gruntami ornymi oraz inne działki wymagające zjazdu, a następnie je wykonać w etapie realizacji robót.</w:t>
      </w:r>
    </w:p>
    <w:p w14:paraId="589ECD64"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Jeżeli wykonanie danych robót budowlanych lub któregoś z projektowanych zjazdów wymaga ingerencji (przejęcia lub czasowego zajęcia) terenów działek </w:t>
      </w:r>
      <w:r w:rsidRPr="00E469C1">
        <w:rPr>
          <w:rFonts w:ascii="Arial" w:hAnsi="Arial" w:cs="Arial"/>
          <w:sz w:val="24"/>
          <w:szCs w:val="24"/>
        </w:rPr>
        <w:lastRenderedPageBreak/>
        <w:t xml:space="preserve">niebędących działkami drogowymi) to należy to uwzględnić w dokumentacji projektowej. </w:t>
      </w:r>
    </w:p>
    <w:p w14:paraId="5F3A62B9"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W terminie nie dłuższym niż 7 dni od uzyskania decyzji o zezwoleniu na realizację inwestycji drogowej (</w:t>
      </w:r>
      <w:proofErr w:type="spellStart"/>
      <w:r w:rsidRPr="00E469C1">
        <w:rPr>
          <w:rFonts w:ascii="Arial" w:hAnsi="Arial" w:cs="Arial"/>
          <w:sz w:val="24"/>
          <w:szCs w:val="24"/>
        </w:rPr>
        <w:t>ZRiD</w:t>
      </w:r>
      <w:proofErr w:type="spellEnd"/>
      <w:r w:rsidRPr="00E469C1">
        <w:rPr>
          <w:rFonts w:ascii="Arial" w:hAnsi="Arial" w:cs="Arial"/>
          <w:sz w:val="24"/>
          <w:szCs w:val="24"/>
        </w:rPr>
        <w:t>) wykonawca przekaże zamawiającemu wszelkie niezbędne dokumenty do złożenia przez niego (zamawiającego) zawiadomienia o planowanym terminie rozpoczęcia robót budowlanych do PINB (oświadczenie kierownika budowy i/lub robót oraz zaświadczenie o wpisie na listę członków właściwej izby samorządu zawodowego, a także plan BIOZ).</w:t>
      </w:r>
    </w:p>
    <w:p w14:paraId="5DEA348A"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Wykonawca przed rozpoczęciem robót budowlanych sporządzi dokumentację fotograficzną stanu nawierzchni dróg w obrębie zakresu budowy i przekaże ją zamawiającemu.</w:t>
      </w:r>
    </w:p>
    <w:p w14:paraId="7CEE6A18"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Wykonawca poniesie wszelkie koszty związane z ewentualną przebudową istniejącej infrastruktury technicznej z uwagi na kolizje z budowana drogą </w:t>
      </w:r>
      <w:r w:rsidRPr="00E469C1">
        <w:rPr>
          <w:rFonts w:ascii="Arial" w:hAnsi="Arial" w:cs="Arial"/>
          <w:sz w:val="24"/>
          <w:szCs w:val="24"/>
        </w:rPr>
        <w:br/>
        <w:t>tj. koszty uzgodnień , koszt wydania warunków, koszt nadzoru z strony gestora danej sieci itp.</w:t>
      </w:r>
    </w:p>
    <w:p w14:paraId="6169245C"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Wykonawca uzyska od zarządców poszczególnych dróg decyzje na prowadzenie robót w pasie drogowym lub inne wymagane decyzje i zgody, </w:t>
      </w:r>
      <w:r w:rsidRPr="00E469C1">
        <w:rPr>
          <w:rFonts w:ascii="Arial" w:hAnsi="Arial" w:cs="Arial"/>
          <w:sz w:val="24"/>
          <w:szCs w:val="24"/>
        </w:rPr>
        <w:br/>
        <w:t>w przypadku gdy nie są to drogi publiczne i poniesie ewentualne opłaty z tym związane.</w:t>
      </w:r>
    </w:p>
    <w:p w14:paraId="19A4D130"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Na etapie projektowania i wykonawstwa zobowiązuje się wykonawcę do ścisłej współpracy z </w:t>
      </w:r>
      <w:proofErr w:type="spellStart"/>
      <w:r w:rsidRPr="00E469C1">
        <w:rPr>
          <w:rFonts w:ascii="Arial" w:hAnsi="Arial" w:cs="Arial"/>
          <w:sz w:val="24"/>
          <w:szCs w:val="24"/>
        </w:rPr>
        <w:t>PGKiM</w:t>
      </w:r>
      <w:proofErr w:type="spellEnd"/>
      <w:r w:rsidRPr="00E469C1">
        <w:rPr>
          <w:rFonts w:ascii="Arial" w:hAnsi="Arial" w:cs="Arial"/>
          <w:sz w:val="24"/>
          <w:szCs w:val="24"/>
        </w:rPr>
        <w:t xml:space="preserve"> Ozimek.  Wykonawca na etapie projektowania zobowiązany jest do wystąpienia do </w:t>
      </w:r>
      <w:proofErr w:type="spellStart"/>
      <w:r w:rsidRPr="00E469C1">
        <w:rPr>
          <w:rFonts w:ascii="Arial" w:hAnsi="Arial" w:cs="Arial"/>
          <w:sz w:val="24"/>
          <w:szCs w:val="24"/>
        </w:rPr>
        <w:t>PGKiM</w:t>
      </w:r>
      <w:proofErr w:type="spellEnd"/>
      <w:r w:rsidRPr="00E469C1">
        <w:rPr>
          <w:rFonts w:ascii="Arial" w:hAnsi="Arial" w:cs="Arial"/>
          <w:sz w:val="24"/>
          <w:szCs w:val="24"/>
        </w:rPr>
        <w:t xml:space="preserve"> Ozimek o wydanie warunków dotyczących regulacji lub przebudowy istniejącej armatury urządzeń wodno-kanalizacyjnych oraz dotyczących budowy sieci kanalizacji deszczowej.</w:t>
      </w:r>
    </w:p>
    <w:p w14:paraId="62F9EA43"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Na etapie projektowania i wykonawstwa zobowiązuje się wykonawcę do ścisłej współpracy z Nadzorem Inwestorskim wynikającym z przepisów prawa budowlanego i innych oraz przedstawiania raportów z realizacji zadania.</w:t>
      </w:r>
    </w:p>
    <w:p w14:paraId="289D05A7"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Na etapie budowy, przed złożeniem przez wykonawcę zamawiającemu zawiadomienia o gotowości do odbioru końcowego inwestycji, wykonawca musi uzyskać protokolarne potwierdzenie z </w:t>
      </w:r>
      <w:proofErr w:type="spellStart"/>
      <w:r w:rsidRPr="00E469C1">
        <w:rPr>
          <w:rFonts w:ascii="Arial" w:hAnsi="Arial" w:cs="Arial"/>
          <w:sz w:val="24"/>
          <w:szCs w:val="24"/>
        </w:rPr>
        <w:t>PGKiM</w:t>
      </w:r>
      <w:proofErr w:type="spellEnd"/>
      <w:r w:rsidRPr="00E469C1">
        <w:rPr>
          <w:rFonts w:ascii="Arial" w:hAnsi="Arial" w:cs="Arial"/>
          <w:sz w:val="24"/>
          <w:szCs w:val="24"/>
        </w:rPr>
        <w:t xml:space="preserve"> Ozimek o właściwej regulacji - przebudowie istniejącej armatury urządzeń wodno-kanalizacyjnych.</w:t>
      </w:r>
    </w:p>
    <w:p w14:paraId="2AEE8E11"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Wykonawca zobowiązany jest do zapewnienia dojazdu mieszkańcom posesji położonych przy działkach drogowych w trakcie realizacji zadania. W przypadku konieczności całkowitego zamknięcia danego odcinka drogi należy uwzględnić to </w:t>
      </w:r>
      <w:r w:rsidRPr="00E469C1">
        <w:rPr>
          <w:rFonts w:ascii="Arial" w:hAnsi="Arial" w:cs="Arial"/>
          <w:sz w:val="24"/>
          <w:szCs w:val="24"/>
        </w:rPr>
        <w:lastRenderedPageBreak/>
        <w:t>w projekcie tymczasowej organizacji ruchu, wyznaczyć objazdy oraz na bieżąco informować mieszkańców.</w:t>
      </w:r>
    </w:p>
    <w:p w14:paraId="1CCCF712"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Wykonawca zobowiązany jest do bieżącego utrzymywania przejętego placu budowy tj. jezdni drogi objętej zadaniem. Obowiązek ten dotyczy również zimowego utrzymania odcinków dróg nieutwardzonych nawierzchnią bitumiczną lub warstwą podbudowy (warstwa podbudowy powinna być wyprofilowana </w:t>
      </w:r>
      <w:r w:rsidRPr="00E469C1">
        <w:rPr>
          <w:rFonts w:ascii="Arial" w:hAnsi="Arial" w:cs="Arial"/>
          <w:sz w:val="24"/>
          <w:szCs w:val="24"/>
        </w:rPr>
        <w:br/>
        <w:t>i zagęszczona). Wykonawca zobowiązany jest do zimowego utrzymania ww. odcinków dróg na każde wezwanie zamawiającego, również w niedzielę i święta.</w:t>
      </w:r>
    </w:p>
    <w:p w14:paraId="7E2F3FA8"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W przypadku wyznaczenia objazdów na czas wykonywania robót wykonawca zobowiązany jest do ich uzgodnienia z odpowiednimi zarządcami dróg oraz utrzymywania na swój koszt.</w:t>
      </w:r>
    </w:p>
    <w:p w14:paraId="75AA133A"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W razie zaistnienia konieczności wykonania robót dodatkowych Kierownik Budowy jest zobowiązany zgłosić ten fakt zamawiającemu pisemnie wraz </w:t>
      </w:r>
      <w:r w:rsidRPr="00E469C1">
        <w:rPr>
          <w:rFonts w:ascii="Arial" w:hAnsi="Arial" w:cs="Arial"/>
          <w:sz w:val="24"/>
          <w:szCs w:val="24"/>
        </w:rPr>
        <w:br/>
        <w:t xml:space="preserve">z uzasadnieniem. Każdy taki przypadek będzie indywidualnie rozpatrywany przez zamawiającego ponieważ wykonawca powinien przewidzieć na etapie projektowania wszystkie niezbędne roboty wynikające z OPZ i PFU oraz niezbędne do realizacji zadania. Do realizacji tych robót będzie można przystąpić po uzyskaniu akceptacji zamawiającego. </w:t>
      </w:r>
    </w:p>
    <w:p w14:paraId="18B09A60"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Odpady powstałe w wyniku realizacji inwestycji wykonawca powinien zutylizować zgodnie z obowiązującymi przepisami na swój koszt. Pozyskany humus należy wykorzystać w maksymalny sposób na warstwę humusu skarp </w:t>
      </w:r>
      <w:r w:rsidRPr="00E469C1">
        <w:rPr>
          <w:rFonts w:ascii="Arial" w:hAnsi="Arial" w:cs="Arial"/>
          <w:sz w:val="24"/>
          <w:szCs w:val="24"/>
        </w:rPr>
        <w:br/>
        <w:t xml:space="preserve">i przeciwskarp. Grunt nadający się do wbudowania należy po przebadaniu (stwierdzeniu przydatności) wykorzystać w maksymalny sposób do budowy przedmiotowej inwestycji. </w:t>
      </w:r>
    </w:p>
    <w:p w14:paraId="4A1F038E"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Na terenie objętym inwestycją może znajdować się niezinwentaryzowana infrastruktura techniczna. Każdy stwierdzony i zgłoszony przypadek zamawiający będzie rozpatrywać indywidualnie</w:t>
      </w:r>
    </w:p>
    <w:p w14:paraId="22D83EA5"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W ramach realizacji zadania należy dokonać analizy istniejącego oświetlenia ulicznego i wykonać ewentualną regulację czy korektę usytuowania fundamentów wraz z lampami ulicznymi w celu dopasowania do zaprojektowanej drogi.</w:t>
      </w:r>
    </w:p>
    <w:p w14:paraId="5CE81489"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Zamawiający, zgodnie z zapisami art. 95 ustawy Pzp wymaga zatrudnienia przez Wykonawcę lub Podwykonawcę na podstawie umowy o pracę osób wykonujących następujące czynności w zakresie realizacji zamówienia, jeżeli wykonanie tych czynności polega na wykonywaniu pracy w sposób określony </w:t>
      </w:r>
      <w:r w:rsidRPr="00E469C1">
        <w:rPr>
          <w:rFonts w:ascii="Arial" w:hAnsi="Arial" w:cs="Arial"/>
          <w:sz w:val="24"/>
          <w:szCs w:val="24"/>
        </w:rPr>
        <w:br/>
        <w:t>w art. 22 § 1 ustawy z dnia 26 czerwca 1974 r. Kodeks pracy:</w:t>
      </w:r>
    </w:p>
    <w:p w14:paraId="4E68A861" w14:textId="77777777" w:rsidR="001C3B0A" w:rsidRPr="00E469C1" w:rsidRDefault="001C3B0A" w:rsidP="00E469C1">
      <w:pPr>
        <w:pStyle w:val="Akapitzlist"/>
        <w:numPr>
          <w:ilvl w:val="0"/>
          <w:numId w:val="25"/>
        </w:numPr>
        <w:suppressAutoHyphens w:val="0"/>
        <w:spacing w:after="0" w:line="360" w:lineRule="auto"/>
        <w:rPr>
          <w:rFonts w:ascii="Arial" w:hAnsi="Arial" w:cs="Arial"/>
          <w:sz w:val="24"/>
          <w:szCs w:val="24"/>
        </w:rPr>
      </w:pPr>
      <w:r w:rsidRPr="00E469C1">
        <w:rPr>
          <w:rFonts w:ascii="Arial" w:hAnsi="Arial" w:cs="Arial"/>
          <w:sz w:val="24"/>
          <w:szCs w:val="24"/>
        </w:rPr>
        <w:lastRenderedPageBreak/>
        <w:t>wykonywanie czynności związanych z robotami ziemnymi,</w:t>
      </w:r>
    </w:p>
    <w:p w14:paraId="20107E90" w14:textId="77777777" w:rsidR="001C3B0A" w:rsidRPr="00E469C1" w:rsidRDefault="001C3B0A" w:rsidP="00E469C1">
      <w:pPr>
        <w:pStyle w:val="Akapitzlist"/>
        <w:numPr>
          <w:ilvl w:val="0"/>
          <w:numId w:val="25"/>
        </w:numPr>
        <w:suppressAutoHyphens w:val="0"/>
        <w:spacing w:after="0" w:line="360" w:lineRule="auto"/>
        <w:rPr>
          <w:rFonts w:ascii="Arial" w:hAnsi="Arial" w:cs="Arial"/>
          <w:sz w:val="24"/>
          <w:szCs w:val="24"/>
        </w:rPr>
      </w:pPr>
      <w:r w:rsidRPr="00E469C1">
        <w:rPr>
          <w:rFonts w:ascii="Arial" w:hAnsi="Arial" w:cs="Arial"/>
          <w:sz w:val="24"/>
          <w:szCs w:val="24"/>
        </w:rPr>
        <w:t>wykonywanie  prac związanych z obsługą ciężkiego sprzętu budowlanego (koparek, ładowarek, równiarek, itp.) jak i sprzętu pozostałego (np. zagęszczarek)</w:t>
      </w:r>
    </w:p>
    <w:p w14:paraId="33D40E50" w14:textId="77777777" w:rsidR="001C3B0A" w:rsidRPr="00E469C1" w:rsidRDefault="001C3B0A" w:rsidP="00E469C1">
      <w:pPr>
        <w:pStyle w:val="Akapitzlist"/>
        <w:numPr>
          <w:ilvl w:val="0"/>
          <w:numId w:val="25"/>
        </w:numPr>
        <w:suppressAutoHyphens w:val="0"/>
        <w:spacing w:after="0" w:line="360" w:lineRule="auto"/>
        <w:rPr>
          <w:rFonts w:ascii="Arial" w:hAnsi="Arial" w:cs="Arial"/>
          <w:sz w:val="24"/>
          <w:szCs w:val="24"/>
        </w:rPr>
      </w:pPr>
      <w:r w:rsidRPr="00E469C1">
        <w:rPr>
          <w:rFonts w:ascii="Arial" w:hAnsi="Arial" w:cs="Arial"/>
          <w:sz w:val="24"/>
          <w:szCs w:val="24"/>
        </w:rPr>
        <w:t>wykonywanie prac związanych wykonaniem kanalizacji deszczowej,</w:t>
      </w:r>
    </w:p>
    <w:p w14:paraId="6935EF26" w14:textId="77777777" w:rsidR="001C3B0A" w:rsidRPr="00E469C1" w:rsidRDefault="001C3B0A" w:rsidP="00E469C1">
      <w:pPr>
        <w:pStyle w:val="Akapitzlist"/>
        <w:numPr>
          <w:ilvl w:val="0"/>
          <w:numId w:val="25"/>
        </w:numPr>
        <w:suppressAutoHyphens w:val="0"/>
        <w:spacing w:after="0" w:line="360" w:lineRule="auto"/>
        <w:rPr>
          <w:rFonts w:ascii="Arial" w:hAnsi="Arial" w:cs="Arial"/>
          <w:sz w:val="24"/>
          <w:szCs w:val="24"/>
        </w:rPr>
      </w:pPr>
      <w:r w:rsidRPr="00E469C1">
        <w:rPr>
          <w:rFonts w:ascii="Arial" w:hAnsi="Arial" w:cs="Arial"/>
          <w:sz w:val="24"/>
          <w:szCs w:val="24"/>
        </w:rPr>
        <w:t>wykonywanie robót instalacyjnych (sanitarne, elektryczne, teletechniczne),</w:t>
      </w:r>
    </w:p>
    <w:p w14:paraId="552467B6" w14:textId="77777777" w:rsidR="001C3B0A" w:rsidRPr="00E469C1" w:rsidRDefault="001C3B0A" w:rsidP="00E469C1">
      <w:pPr>
        <w:pStyle w:val="Akapitzlist"/>
        <w:numPr>
          <w:ilvl w:val="0"/>
          <w:numId w:val="25"/>
        </w:numPr>
        <w:suppressAutoHyphens w:val="0"/>
        <w:spacing w:after="0" w:line="360" w:lineRule="auto"/>
        <w:rPr>
          <w:rFonts w:ascii="Arial" w:hAnsi="Arial" w:cs="Arial"/>
          <w:sz w:val="24"/>
          <w:szCs w:val="24"/>
        </w:rPr>
      </w:pPr>
      <w:r w:rsidRPr="00E469C1">
        <w:rPr>
          <w:rFonts w:ascii="Arial" w:hAnsi="Arial" w:cs="Arial"/>
          <w:sz w:val="24"/>
          <w:szCs w:val="24"/>
        </w:rPr>
        <w:t>wykonywanie robót drogowych,</w:t>
      </w:r>
    </w:p>
    <w:p w14:paraId="70AB81F6" w14:textId="77777777" w:rsidR="001C3B0A" w:rsidRPr="00E469C1" w:rsidRDefault="001C3B0A" w:rsidP="00E469C1">
      <w:pPr>
        <w:pStyle w:val="Akapitzlist"/>
        <w:numPr>
          <w:ilvl w:val="0"/>
          <w:numId w:val="25"/>
        </w:numPr>
        <w:suppressAutoHyphens w:val="0"/>
        <w:spacing w:after="0" w:line="360" w:lineRule="auto"/>
        <w:rPr>
          <w:rFonts w:ascii="Arial" w:hAnsi="Arial" w:cs="Arial"/>
          <w:sz w:val="24"/>
          <w:szCs w:val="24"/>
        </w:rPr>
      </w:pPr>
      <w:r w:rsidRPr="00E469C1">
        <w:rPr>
          <w:rFonts w:ascii="Arial" w:hAnsi="Arial" w:cs="Arial"/>
          <w:sz w:val="24"/>
          <w:szCs w:val="24"/>
        </w:rPr>
        <w:t>obowiązki Wykonawcy z tytułu spełnienia niniejszego wymogu określają Ogólne Warunki Umowy (OWU).</w:t>
      </w:r>
    </w:p>
    <w:p w14:paraId="7EA5BA31" w14:textId="77777777" w:rsidR="001C3B0A" w:rsidRPr="00E469C1" w:rsidRDefault="001C3B0A" w:rsidP="00E469C1">
      <w:pPr>
        <w:pStyle w:val="Akapitzlist"/>
        <w:numPr>
          <w:ilvl w:val="0"/>
          <w:numId w:val="24"/>
        </w:numPr>
        <w:suppressAutoHyphens w:val="0"/>
        <w:spacing w:after="0" w:line="360" w:lineRule="auto"/>
        <w:rPr>
          <w:rFonts w:ascii="Arial" w:hAnsi="Arial" w:cs="Arial"/>
          <w:sz w:val="24"/>
          <w:szCs w:val="24"/>
        </w:rPr>
      </w:pPr>
      <w:r w:rsidRPr="00E469C1">
        <w:rPr>
          <w:rFonts w:ascii="Arial" w:hAnsi="Arial" w:cs="Arial"/>
          <w:sz w:val="24"/>
          <w:szCs w:val="24"/>
        </w:rPr>
        <w:t xml:space="preserve">Przedmiot zamówienia musi być prowadzony zgodnie z zasadami: zrównoważonego rozwoju i DNSH („do no </w:t>
      </w:r>
      <w:proofErr w:type="spellStart"/>
      <w:r w:rsidRPr="00E469C1">
        <w:rPr>
          <w:rFonts w:ascii="Arial" w:hAnsi="Arial" w:cs="Arial"/>
          <w:sz w:val="24"/>
          <w:szCs w:val="24"/>
        </w:rPr>
        <w:t>significant</w:t>
      </w:r>
      <w:proofErr w:type="spellEnd"/>
      <w:r w:rsidRPr="00E469C1">
        <w:rPr>
          <w:rFonts w:ascii="Arial" w:hAnsi="Arial" w:cs="Arial"/>
          <w:sz w:val="24"/>
          <w:szCs w:val="24"/>
        </w:rPr>
        <w:t xml:space="preserve"> </w:t>
      </w:r>
      <w:proofErr w:type="spellStart"/>
      <w:r w:rsidRPr="00E469C1">
        <w:rPr>
          <w:rFonts w:ascii="Arial" w:hAnsi="Arial" w:cs="Arial"/>
          <w:sz w:val="24"/>
          <w:szCs w:val="24"/>
        </w:rPr>
        <w:t>harm</w:t>
      </w:r>
      <w:proofErr w:type="spellEnd"/>
      <w:r w:rsidRPr="00E469C1">
        <w:rPr>
          <w:rFonts w:ascii="Arial" w:hAnsi="Arial" w:cs="Arial"/>
          <w:sz w:val="24"/>
          <w:szCs w:val="24"/>
        </w:rPr>
        <w:t>”, tj. „nie czyń poważnych szkód”), równości kobiet i mężczyzn, równości szans i niedyskryminacji:</w:t>
      </w:r>
    </w:p>
    <w:p w14:paraId="36E4E582" w14:textId="77777777" w:rsidR="001C3B0A" w:rsidRPr="00E469C1" w:rsidRDefault="001C3B0A" w:rsidP="00E469C1">
      <w:pPr>
        <w:pStyle w:val="Akapitzlist"/>
        <w:numPr>
          <w:ilvl w:val="0"/>
          <w:numId w:val="35"/>
        </w:numPr>
        <w:suppressAutoHyphens w:val="0"/>
        <w:spacing w:after="0" w:line="360" w:lineRule="auto"/>
        <w:rPr>
          <w:rFonts w:ascii="Arial" w:hAnsi="Arial" w:cs="Arial"/>
          <w:sz w:val="24"/>
          <w:szCs w:val="24"/>
        </w:rPr>
      </w:pPr>
      <w:r w:rsidRPr="00E469C1">
        <w:rPr>
          <w:rFonts w:ascii="Arial" w:hAnsi="Arial" w:cs="Arial"/>
          <w:sz w:val="24"/>
          <w:szCs w:val="24"/>
        </w:rPr>
        <w:t>Wykonawca zobowiązany jest do stosowania zasady zrównoważonego rozwoju i DNSH. Zasada zrównoważonego rozwoju zakłada minimalizację oddziaływania działalności człowieka na środowisko, w tym znalezienie równowagi pomiędzy ochroną środowiska, postępem gospodarczym i rozwojem społecznym. Projekty muszą być realizowane zgodnie z zasadą zrównoważonego rozwoju, co oznacza, że podejmowane działania powinny być ukierunkowane na racjonalne gospodarowanie zasobami, ograniczenie presji na środowisko, uwzględnienie efektów środowiskowych w zarządzaniu, podnoszenie świadomości ekologicznej społeczeństwa, w celu zagwarantowania możliwości zaspokojenia podstawowych potrzeb współczesnego pokolenia, jak i przyszłych pokoleń.</w:t>
      </w:r>
    </w:p>
    <w:p w14:paraId="064581E0" w14:textId="77777777" w:rsidR="001C3B0A" w:rsidRPr="00E469C1" w:rsidRDefault="001C3B0A" w:rsidP="00E469C1">
      <w:pPr>
        <w:pStyle w:val="Akapitzlist"/>
        <w:numPr>
          <w:ilvl w:val="0"/>
          <w:numId w:val="35"/>
        </w:numPr>
        <w:suppressAutoHyphens w:val="0"/>
        <w:spacing w:after="0" w:line="360" w:lineRule="auto"/>
        <w:rPr>
          <w:rFonts w:ascii="Arial" w:hAnsi="Arial" w:cs="Arial"/>
          <w:sz w:val="24"/>
          <w:szCs w:val="24"/>
        </w:rPr>
      </w:pPr>
      <w:r w:rsidRPr="00E469C1">
        <w:rPr>
          <w:rFonts w:ascii="Arial" w:hAnsi="Arial" w:cs="Arial"/>
          <w:sz w:val="24"/>
          <w:szCs w:val="24"/>
        </w:rPr>
        <w:t>Wykonawca zobowiązany jest do stosowania zasady równości kobiet i mężczyzn. Realizacja zasady równości kobiet i mężczyzn oznacza zaplanowanie w projekcie takich działań, które wpłyną na wyrównywanie szans danej płci będącej w gorszym położeniu lub stworzenie takich mechanizmów, aby na żadnym etapie wdrażania projektu nie dochodziło do dyskryminacji i wykluczenia ze względu na płeć.</w:t>
      </w:r>
    </w:p>
    <w:p w14:paraId="33941317" w14:textId="77777777" w:rsidR="001C3B0A" w:rsidRPr="00E469C1" w:rsidRDefault="001C3B0A" w:rsidP="00E469C1">
      <w:pPr>
        <w:pStyle w:val="Akapitzlist"/>
        <w:numPr>
          <w:ilvl w:val="0"/>
          <w:numId w:val="35"/>
        </w:numPr>
        <w:suppressAutoHyphens w:val="0"/>
        <w:spacing w:after="0" w:line="360" w:lineRule="auto"/>
        <w:rPr>
          <w:rFonts w:ascii="Arial" w:hAnsi="Arial" w:cs="Arial"/>
          <w:sz w:val="24"/>
          <w:szCs w:val="24"/>
        </w:rPr>
      </w:pPr>
      <w:r w:rsidRPr="00E469C1">
        <w:rPr>
          <w:rFonts w:ascii="Arial" w:hAnsi="Arial" w:cs="Arial"/>
          <w:sz w:val="24"/>
          <w:szCs w:val="24"/>
        </w:rPr>
        <w:t xml:space="preserve">Wykonawca zobowiązany jest do stosowania zasady równości szans i niedyskryminacji, w tym dostępności dla osób z niepełnosprawnościami. Realizacja zasady równości szans i niedyskryminacji, w tym dostępności dla osób z niepełnosprawnościami oznacza, że Zamawiający musi w projekcie zachować zgodność z Kartą Praw Podstawowych Unii Europejskiej oraz z </w:t>
      </w:r>
      <w:r w:rsidRPr="00E469C1">
        <w:rPr>
          <w:rFonts w:ascii="Arial" w:hAnsi="Arial" w:cs="Arial"/>
          <w:sz w:val="24"/>
          <w:szCs w:val="24"/>
        </w:rPr>
        <w:lastRenderedPageBreak/>
        <w:t>Konwencją o Prawach Osób Niepełnosprawnych. Realizując projekt należy stosować Wytyczne Komisji Europejskiej dotyczące zapewnienia poszanowania Karty Praw Podstawowych Unii Europejskiej. Zakres i sposób realizacji projektu muszą być zgodne z Konwencją o Prawach Osób Niepełnosprawnych, bowiem Zamawiający zobowiązany jest wykazać w projekcie brak sprzeczności z wymogami tego dokumentu.</w:t>
      </w:r>
    </w:p>
    <w:p w14:paraId="52AD3358" w14:textId="77777777" w:rsidR="001C3B0A" w:rsidRPr="00E469C1" w:rsidRDefault="001C3B0A" w:rsidP="00E469C1">
      <w:pPr>
        <w:spacing w:after="0" w:line="360" w:lineRule="auto"/>
        <w:rPr>
          <w:rFonts w:ascii="Arial" w:hAnsi="Arial" w:cs="Arial"/>
          <w:b/>
          <w:bCs/>
          <w:sz w:val="24"/>
          <w:szCs w:val="24"/>
        </w:rPr>
      </w:pPr>
    </w:p>
    <w:p w14:paraId="27787CEA" w14:textId="5F1B658A" w:rsidR="001C3B0A" w:rsidRPr="00E469C1" w:rsidRDefault="001C3B0A" w:rsidP="00E469C1">
      <w:pPr>
        <w:spacing w:after="0" w:line="360" w:lineRule="auto"/>
        <w:rPr>
          <w:rFonts w:ascii="Arial" w:hAnsi="Arial" w:cs="Arial"/>
          <w:b/>
          <w:bCs/>
          <w:sz w:val="24"/>
          <w:szCs w:val="24"/>
        </w:rPr>
      </w:pPr>
      <w:r w:rsidRPr="00E469C1">
        <w:rPr>
          <w:rFonts w:ascii="Arial" w:hAnsi="Arial" w:cs="Arial"/>
          <w:b/>
          <w:bCs/>
          <w:sz w:val="24"/>
          <w:szCs w:val="24"/>
        </w:rPr>
        <w:t>Pozostałe wytyczne stanowiące uszczegółowiony opis przedmiotu zamówienia znajdują się programach funkcjonalno-przestrzenny.</w:t>
      </w:r>
    </w:p>
    <w:p w14:paraId="545CEBFB" w14:textId="77777777" w:rsidR="001C3B0A" w:rsidRPr="00E469C1" w:rsidRDefault="001C3B0A" w:rsidP="00E469C1">
      <w:pPr>
        <w:pStyle w:val="Akapitzlist"/>
        <w:numPr>
          <w:ilvl w:val="0"/>
          <w:numId w:val="12"/>
        </w:numPr>
        <w:suppressAutoHyphens w:val="0"/>
        <w:spacing w:after="0" w:line="360" w:lineRule="auto"/>
        <w:ind w:left="1211"/>
        <w:rPr>
          <w:rFonts w:ascii="Arial" w:hAnsi="Arial" w:cs="Arial"/>
          <w:b/>
          <w:bCs/>
          <w:sz w:val="24"/>
          <w:szCs w:val="24"/>
        </w:rPr>
      </w:pPr>
      <w:r w:rsidRPr="00E469C1">
        <w:rPr>
          <w:rFonts w:ascii="Arial" w:hAnsi="Arial" w:cs="Arial"/>
          <w:b/>
          <w:bCs/>
          <w:sz w:val="24"/>
          <w:szCs w:val="24"/>
        </w:rPr>
        <w:t>Załączniki do OPZ</w:t>
      </w:r>
    </w:p>
    <w:p w14:paraId="0BD5E742" w14:textId="77777777" w:rsidR="001C3B0A" w:rsidRPr="00E469C1" w:rsidRDefault="001C3B0A" w:rsidP="00E469C1">
      <w:pPr>
        <w:pStyle w:val="Akapitzlist"/>
        <w:numPr>
          <w:ilvl w:val="0"/>
          <w:numId w:val="23"/>
        </w:numPr>
        <w:suppressAutoHyphens w:val="0"/>
        <w:spacing w:after="0" w:line="360" w:lineRule="auto"/>
        <w:rPr>
          <w:rFonts w:ascii="Arial" w:hAnsi="Arial" w:cs="Arial"/>
          <w:sz w:val="24"/>
          <w:szCs w:val="24"/>
        </w:rPr>
      </w:pPr>
      <w:r w:rsidRPr="00E469C1">
        <w:rPr>
          <w:rFonts w:ascii="Arial" w:hAnsi="Arial" w:cs="Arial"/>
          <w:sz w:val="24"/>
          <w:szCs w:val="24"/>
        </w:rPr>
        <w:t>Zał. 1a – Zakres opracowania</w:t>
      </w:r>
    </w:p>
    <w:p w14:paraId="2815981C" w14:textId="77777777" w:rsidR="001C3B0A" w:rsidRPr="00E469C1" w:rsidRDefault="001C3B0A" w:rsidP="00E469C1">
      <w:pPr>
        <w:pStyle w:val="Akapitzlist"/>
        <w:numPr>
          <w:ilvl w:val="0"/>
          <w:numId w:val="23"/>
        </w:numPr>
        <w:suppressAutoHyphens w:val="0"/>
        <w:spacing w:after="0" w:line="360" w:lineRule="auto"/>
        <w:rPr>
          <w:rFonts w:ascii="Arial" w:hAnsi="Arial" w:cs="Arial"/>
          <w:sz w:val="24"/>
          <w:szCs w:val="24"/>
        </w:rPr>
      </w:pPr>
      <w:r w:rsidRPr="00E469C1">
        <w:rPr>
          <w:rFonts w:ascii="Arial" w:hAnsi="Arial" w:cs="Arial"/>
          <w:sz w:val="24"/>
          <w:szCs w:val="24"/>
        </w:rPr>
        <w:t>Zał. 1b – PFU  „Budowa drogi dla pieszych i rowerów na odcinku od Antoniowa do Jedlic”</w:t>
      </w:r>
    </w:p>
    <w:p w14:paraId="5F792870" w14:textId="77777777" w:rsidR="001C3B0A" w:rsidRPr="00E469C1" w:rsidRDefault="001C3B0A" w:rsidP="00E469C1">
      <w:pPr>
        <w:pStyle w:val="Akapitzlist"/>
        <w:numPr>
          <w:ilvl w:val="0"/>
          <w:numId w:val="23"/>
        </w:numPr>
        <w:suppressAutoHyphens w:val="0"/>
        <w:spacing w:after="0" w:line="360" w:lineRule="auto"/>
        <w:rPr>
          <w:rFonts w:ascii="Arial" w:hAnsi="Arial" w:cs="Arial"/>
          <w:sz w:val="24"/>
          <w:szCs w:val="24"/>
        </w:rPr>
      </w:pPr>
      <w:r w:rsidRPr="00E469C1">
        <w:rPr>
          <w:rFonts w:ascii="Arial" w:hAnsi="Arial" w:cs="Arial"/>
          <w:sz w:val="24"/>
          <w:szCs w:val="24"/>
        </w:rPr>
        <w:t>Zał. 1c – PFU „Budowa ścieżki rowerowej wzdłuż drogi powiatowej DP 1740 O na odcinku ok. 1842 m od Jedlic do Szczedrzyka”</w:t>
      </w:r>
    </w:p>
    <w:p w14:paraId="4611285B" w14:textId="77777777" w:rsidR="001C3B0A" w:rsidRPr="00E469C1" w:rsidRDefault="001C3B0A" w:rsidP="00E469C1">
      <w:pPr>
        <w:spacing w:after="0" w:line="360" w:lineRule="auto"/>
        <w:rPr>
          <w:rFonts w:ascii="Arial" w:hAnsi="Arial" w:cs="Arial"/>
          <w:sz w:val="24"/>
          <w:szCs w:val="24"/>
        </w:rPr>
      </w:pPr>
    </w:p>
    <w:p w14:paraId="1B45F278" w14:textId="77777777" w:rsidR="001C3B0A" w:rsidRPr="00E469C1" w:rsidRDefault="001C3B0A" w:rsidP="00E469C1">
      <w:pPr>
        <w:spacing w:after="0" w:line="360" w:lineRule="auto"/>
        <w:rPr>
          <w:rFonts w:ascii="Arial" w:hAnsi="Arial" w:cs="Arial"/>
          <w:sz w:val="24"/>
          <w:szCs w:val="24"/>
        </w:rPr>
      </w:pPr>
    </w:p>
    <w:p w14:paraId="65739D0A" w14:textId="77777777" w:rsidR="001C3B0A" w:rsidRPr="00E469C1" w:rsidRDefault="001C3B0A" w:rsidP="00E469C1">
      <w:pPr>
        <w:spacing w:after="0" w:line="360" w:lineRule="auto"/>
        <w:rPr>
          <w:rFonts w:ascii="Arial" w:hAnsi="Arial" w:cs="Arial"/>
          <w:sz w:val="24"/>
          <w:szCs w:val="24"/>
        </w:rPr>
      </w:pPr>
    </w:p>
    <w:p w14:paraId="1F5C725C" w14:textId="77777777" w:rsidR="001C3B0A" w:rsidRPr="00E469C1" w:rsidRDefault="001C3B0A" w:rsidP="00E469C1">
      <w:pPr>
        <w:spacing w:after="0" w:line="360" w:lineRule="auto"/>
        <w:rPr>
          <w:rFonts w:ascii="Arial" w:hAnsi="Arial" w:cs="Arial"/>
          <w:sz w:val="24"/>
          <w:szCs w:val="24"/>
        </w:rPr>
      </w:pPr>
    </w:p>
    <w:p w14:paraId="389BF236" w14:textId="77777777" w:rsidR="001C3B0A" w:rsidRPr="00E469C1" w:rsidRDefault="001C3B0A" w:rsidP="00E469C1">
      <w:pPr>
        <w:spacing w:after="0" w:line="360" w:lineRule="auto"/>
        <w:rPr>
          <w:rFonts w:ascii="Arial" w:hAnsi="Arial" w:cs="Arial"/>
          <w:sz w:val="24"/>
          <w:szCs w:val="24"/>
        </w:rPr>
      </w:pPr>
    </w:p>
    <w:p w14:paraId="51A7E3B3" w14:textId="77777777" w:rsidR="001C3B0A" w:rsidRPr="00E469C1" w:rsidRDefault="001C3B0A" w:rsidP="00E469C1">
      <w:pPr>
        <w:spacing w:after="0" w:line="360" w:lineRule="auto"/>
        <w:rPr>
          <w:rFonts w:ascii="Arial" w:hAnsi="Arial" w:cs="Arial"/>
          <w:sz w:val="24"/>
          <w:szCs w:val="24"/>
        </w:rPr>
      </w:pPr>
    </w:p>
    <w:p w14:paraId="30D71AF3" w14:textId="77777777" w:rsidR="001C3B0A" w:rsidRPr="00E469C1" w:rsidRDefault="001C3B0A" w:rsidP="00E469C1">
      <w:pPr>
        <w:spacing w:after="0" w:line="360" w:lineRule="auto"/>
        <w:rPr>
          <w:rFonts w:ascii="Arial" w:hAnsi="Arial" w:cs="Arial"/>
          <w:sz w:val="24"/>
          <w:szCs w:val="24"/>
        </w:rPr>
      </w:pPr>
    </w:p>
    <w:p w14:paraId="4731BCB6" w14:textId="77777777" w:rsidR="001C3B0A" w:rsidRPr="00E469C1" w:rsidRDefault="001C3B0A" w:rsidP="00E469C1">
      <w:pPr>
        <w:spacing w:after="0" w:line="360" w:lineRule="auto"/>
        <w:rPr>
          <w:rFonts w:ascii="Arial" w:hAnsi="Arial" w:cs="Arial"/>
          <w:sz w:val="24"/>
          <w:szCs w:val="24"/>
        </w:rPr>
      </w:pPr>
    </w:p>
    <w:p w14:paraId="5A216330" w14:textId="77777777" w:rsidR="001C3B0A" w:rsidRPr="00E469C1" w:rsidRDefault="001C3B0A" w:rsidP="00E469C1">
      <w:pPr>
        <w:spacing w:after="0" w:line="360" w:lineRule="auto"/>
        <w:rPr>
          <w:rFonts w:ascii="Arial" w:hAnsi="Arial" w:cs="Arial"/>
          <w:sz w:val="24"/>
          <w:szCs w:val="24"/>
        </w:rPr>
      </w:pPr>
    </w:p>
    <w:p w14:paraId="4DE716CE" w14:textId="77777777" w:rsidR="001C3B0A" w:rsidRPr="00E469C1" w:rsidRDefault="001C3B0A" w:rsidP="00E469C1">
      <w:pPr>
        <w:spacing w:after="0" w:line="360" w:lineRule="auto"/>
        <w:rPr>
          <w:rFonts w:ascii="Arial" w:hAnsi="Arial" w:cs="Arial"/>
          <w:sz w:val="24"/>
          <w:szCs w:val="24"/>
        </w:rPr>
      </w:pPr>
    </w:p>
    <w:p w14:paraId="3562CC08" w14:textId="77777777" w:rsidR="001C3B0A" w:rsidRPr="00E469C1" w:rsidRDefault="001C3B0A" w:rsidP="00E469C1">
      <w:pPr>
        <w:spacing w:after="0" w:line="360" w:lineRule="auto"/>
        <w:rPr>
          <w:rFonts w:ascii="Arial" w:hAnsi="Arial" w:cs="Arial"/>
          <w:sz w:val="24"/>
          <w:szCs w:val="24"/>
        </w:rPr>
      </w:pPr>
    </w:p>
    <w:p w14:paraId="2A3A17AA" w14:textId="77777777" w:rsidR="001C3B0A" w:rsidRPr="00E469C1" w:rsidRDefault="001C3B0A" w:rsidP="00E469C1">
      <w:pPr>
        <w:spacing w:after="0" w:line="360" w:lineRule="auto"/>
        <w:rPr>
          <w:rFonts w:ascii="Arial" w:hAnsi="Arial" w:cs="Arial"/>
          <w:sz w:val="24"/>
          <w:szCs w:val="24"/>
        </w:rPr>
      </w:pPr>
    </w:p>
    <w:p w14:paraId="11AA968C" w14:textId="77777777" w:rsidR="001C3B0A" w:rsidRPr="00E469C1" w:rsidRDefault="001C3B0A" w:rsidP="00E469C1">
      <w:pPr>
        <w:spacing w:after="0" w:line="360" w:lineRule="auto"/>
        <w:rPr>
          <w:rFonts w:ascii="Arial" w:hAnsi="Arial" w:cs="Arial"/>
          <w:sz w:val="24"/>
          <w:szCs w:val="24"/>
        </w:rPr>
      </w:pPr>
    </w:p>
    <w:p w14:paraId="585E3EC4" w14:textId="77777777" w:rsidR="001C3B0A" w:rsidRPr="00E469C1" w:rsidRDefault="001C3B0A" w:rsidP="00E469C1">
      <w:pPr>
        <w:spacing w:after="0" w:line="360" w:lineRule="auto"/>
        <w:rPr>
          <w:rFonts w:ascii="Arial" w:hAnsi="Arial" w:cs="Arial"/>
          <w:sz w:val="24"/>
          <w:szCs w:val="24"/>
        </w:rPr>
      </w:pPr>
    </w:p>
    <w:p w14:paraId="329AD11A" w14:textId="77777777" w:rsidR="001C3B0A" w:rsidRPr="00E469C1" w:rsidRDefault="001C3B0A" w:rsidP="00E469C1">
      <w:pPr>
        <w:spacing w:after="0" w:line="360" w:lineRule="auto"/>
        <w:rPr>
          <w:rFonts w:ascii="Arial" w:hAnsi="Arial" w:cs="Arial"/>
          <w:sz w:val="24"/>
          <w:szCs w:val="24"/>
        </w:rPr>
      </w:pPr>
    </w:p>
    <w:p w14:paraId="78549B7F" w14:textId="77777777" w:rsidR="001C3B0A" w:rsidRPr="00E469C1" w:rsidRDefault="001C3B0A" w:rsidP="00E469C1">
      <w:pPr>
        <w:spacing w:after="0" w:line="360" w:lineRule="auto"/>
        <w:rPr>
          <w:rFonts w:ascii="Arial" w:hAnsi="Arial" w:cs="Arial"/>
          <w:sz w:val="24"/>
          <w:szCs w:val="24"/>
        </w:rPr>
      </w:pPr>
    </w:p>
    <w:p w14:paraId="60DE5B29" w14:textId="77777777" w:rsidR="001C3B0A" w:rsidRPr="00E469C1" w:rsidRDefault="001C3B0A" w:rsidP="00E469C1">
      <w:pPr>
        <w:spacing w:after="0" w:line="360" w:lineRule="auto"/>
        <w:rPr>
          <w:rFonts w:ascii="Arial" w:hAnsi="Arial" w:cs="Arial"/>
          <w:sz w:val="24"/>
          <w:szCs w:val="24"/>
        </w:rPr>
      </w:pPr>
    </w:p>
    <w:p w14:paraId="485706C9" w14:textId="77777777" w:rsidR="001C3B0A" w:rsidRPr="00E469C1" w:rsidRDefault="001C3B0A" w:rsidP="00E469C1">
      <w:pPr>
        <w:spacing w:after="0" w:line="360" w:lineRule="auto"/>
        <w:rPr>
          <w:rFonts w:ascii="Arial" w:hAnsi="Arial" w:cs="Arial"/>
          <w:sz w:val="24"/>
          <w:szCs w:val="24"/>
        </w:rPr>
      </w:pPr>
    </w:p>
    <w:p w14:paraId="4DAC1D44" w14:textId="77777777" w:rsidR="001C3B0A" w:rsidRPr="00E469C1" w:rsidRDefault="001C3B0A" w:rsidP="00E469C1">
      <w:pPr>
        <w:spacing w:after="0" w:line="360" w:lineRule="auto"/>
        <w:rPr>
          <w:rFonts w:ascii="Arial" w:hAnsi="Arial" w:cs="Arial"/>
          <w:sz w:val="24"/>
          <w:szCs w:val="24"/>
        </w:rPr>
      </w:pPr>
      <w:r w:rsidRPr="00E469C1">
        <w:rPr>
          <w:rFonts w:ascii="Arial" w:hAnsi="Arial" w:cs="Arial"/>
          <w:sz w:val="24"/>
          <w:szCs w:val="24"/>
        </w:rPr>
        <w:t>Opracował:</w:t>
      </w:r>
    </w:p>
    <w:p w14:paraId="03368086" w14:textId="39134689" w:rsidR="003B53C1" w:rsidRPr="00E469C1" w:rsidRDefault="001C3B0A" w:rsidP="00E469C1">
      <w:pPr>
        <w:spacing w:after="0" w:line="360" w:lineRule="auto"/>
        <w:rPr>
          <w:rFonts w:ascii="Arial" w:hAnsi="Arial" w:cs="Arial"/>
          <w:sz w:val="24"/>
          <w:szCs w:val="24"/>
        </w:rPr>
      </w:pPr>
      <w:r w:rsidRPr="00E469C1">
        <w:rPr>
          <w:rFonts w:ascii="Arial" w:hAnsi="Arial" w:cs="Arial"/>
          <w:sz w:val="24"/>
          <w:szCs w:val="24"/>
        </w:rPr>
        <w:t>Bystrzycki Michał</w:t>
      </w:r>
    </w:p>
    <w:sectPr w:rsidR="003B53C1" w:rsidRPr="00E469C1" w:rsidSect="009476AE">
      <w:footerReference w:type="default" r:id="rId8"/>
      <w:headerReference w:type="first" r:id="rId9"/>
      <w:footerReference w:type="first" r:id="rId10"/>
      <w:pgSz w:w="11906" w:h="16838"/>
      <w:pgMar w:top="1418" w:right="1418" w:bottom="794"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EEF68" w14:textId="77777777" w:rsidR="00A13A84" w:rsidRDefault="00A13A84" w:rsidP="008C6A6C">
      <w:pPr>
        <w:spacing w:after="0" w:line="240" w:lineRule="auto"/>
      </w:pPr>
      <w:r>
        <w:separator/>
      </w:r>
    </w:p>
  </w:endnote>
  <w:endnote w:type="continuationSeparator" w:id="0">
    <w:p w14:paraId="71B76BA5" w14:textId="77777777" w:rsidR="00A13A84" w:rsidRDefault="00A13A84" w:rsidP="008C6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font1264">
    <w:altName w:val="Calibri"/>
    <w:charset w:val="EE"/>
    <w:family w:val="auto"/>
    <w:pitch w:val="variable"/>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6412103"/>
      <w:docPartObj>
        <w:docPartGallery w:val="Page Numbers (Bottom of Page)"/>
        <w:docPartUnique/>
      </w:docPartObj>
    </w:sdtPr>
    <w:sdtContent>
      <w:p w14:paraId="60288B33" w14:textId="37DC81B0" w:rsidR="003F68AA" w:rsidRDefault="003F68AA">
        <w:pPr>
          <w:pStyle w:val="Stopka"/>
          <w:jc w:val="right"/>
        </w:pPr>
        <w:r>
          <w:fldChar w:fldCharType="begin"/>
        </w:r>
        <w:r>
          <w:instrText>PAGE   \* MERGEFORMAT</w:instrText>
        </w:r>
        <w:r>
          <w:fldChar w:fldCharType="separate"/>
        </w:r>
        <w:r>
          <w:t>2</w:t>
        </w:r>
        <w:r>
          <w:fldChar w:fldCharType="end"/>
        </w:r>
      </w:p>
    </w:sdtContent>
  </w:sdt>
  <w:p w14:paraId="02289E3D" w14:textId="77777777" w:rsidR="003F68AA" w:rsidRDefault="003F68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1355227"/>
      <w:docPartObj>
        <w:docPartGallery w:val="Page Numbers (Bottom of Page)"/>
        <w:docPartUnique/>
      </w:docPartObj>
    </w:sdtPr>
    <w:sdtContent>
      <w:p w14:paraId="5D430918" w14:textId="3AFC616F" w:rsidR="004C7011" w:rsidRDefault="004C7011">
        <w:pPr>
          <w:pStyle w:val="Stopka"/>
          <w:jc w:val="right"/>
        </w:pPr>
        <w:r>
          <w:fldChar w:fldCharType="begin"/>
        </w:r>
        <w:r>
          <w:instrText>PAGE   \* MERGEFORMAT</w:instrText>
        </w:r>
        <w:r>
          <w:fldChar w:fldCharType="separate"/>
        </w:r>
        <w:r>
          <w:t>2</w:t>
        </w:r>
        <w:r>
          <w:fldChar w:fldCharType="end"/>
        </w:r>
      </w:p>
    </w:sdtContent>
  </w:sdt>
  <w:p w14:paraId="1772D657" w14:textId="77777777" w:rsidR="00F2479E" w:rsidRDefault="00F247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C383F" w14:textId="77777777" w:rsidR="00A13A84" w:rsidRDefault="00A13A84" w:rsidP="008C6A6C">
      <w:pPr>
        <w:spacing w:after="0" w:line="240" w:lineRule="auto"/>
      </w:pPr>
      <w:r>
        <w:separator/>
      </w:r>
    </w:p>
  </w:footnote>
  <w:footnote w:type="continuationSeparator" w:id="0">
    <w:p w14:paraId="13E42489" w14:textId="77777777" w:rsidR="00A13A84" w:rsidRDefault="00A13A84" w:rsidP="008C6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FFB02" w14:textId="77777777" w:rsidR="009476AE" w:rsidRPr="009476AE" w:rsidRDefault="009476AE" w:rsidP="009476AE">
    <w:pPr>
      <w:tabs>
        <w:tab w:val="center" w:pos="4536"/>
        <w:tab w:val="right" w:pos="9072"/>
      </w:tabs>
      <w:spacing w:after="0" w:line="240" w:lineRule="auto"/>
      <w:jc w:val="center"/>
      <w:rPr>
        <w:noProof/>
        <w:color w:val="FF0000"/>
        <w:sz w:val="36"/>
        <w:szCs w:val="40"/>
      </w:rPr>
    </w:pPr>
    <w:r w:rsidRPr="009476AE">
      <w:rPr>
        <w:noProof/>
        <w:color w:val="FF0000"/>
        <w:sz w:val="36"/>
        <w:szCs w:val="40"/>
      </w:rPr>
      <w:drawing>
        <wp:inline distT="0" distB="0" distL="0" distR="0" wp14:anchorId="4CF9B911" wp14:editId="233D959F">
          <wp:extent cx="5759450" cy="590976"/>
          <wp:effectExtent l="0" t="0" r="0" b="0"/>
          <wp:docPr id="21164286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90976"/>
                  </a:xfrm>
                  <a:prstGeom prst="rect">
                    <a:avLst/>
                  </a:prstGeom>
                  <a:noFill/>
                </pic:spPr>
              </pic:pic>
            </a:graphicData>
          </a:graphic>
        </wp:inline>
      </w:drawing>
    </w:r>
  </w:p>
  <w:p w14:paraId="65FD775B" w14:textId="77777777" w:rsidR="009476AE" w:rsidRPr="009476AE" w:rsidRDefault="009476AE" w:rsidP="009476AE">
    <w:pPr>
      <w:pBdr>
        <w:bottom w:val="single" w:sz="6" w:space="1" w:color="000000"/>
      </w:pBdr>
      <w:tabs>
        <w:tab w:val="center" w:pos="4536"/>
        <w:tab w:val="right" w:pos="9072"/>
      </w:tabs>
      <w:spacing w:after="0" w:line="240" w:lineRule="auto"/>
      <w:jc w:val="both"/>
      <w:rPr>
        <w:rFonts w:ascii="Arial" w:eastAsia="Times New Roman" w:hAnsi="Arial" w:cs="Arial"/>
        <w:b/>
        <w:bCs/>
        <w:sz w:val="20"/>
        <w:szCs w:val="20"/>
        <w:lang w:eastAsia="pl-PL"/>
      </w:rPr>
    </w:pPr>
    <w:bookmarkStart w:id="10" w:name="_Hlk199230051"/>
    <w:bookmarkStart w:id="11" w:name="_Hlk200092674"/>
    <w:bookmarkStart w:id="12" w:name="_Hlk200092675"/>
    <w:bookmarkStart w:id="13" w:name="_Hlk200092676"/>
    <w:bookmarkStart w:id="14" w:name="_Hlk200092677"/>
    <w:r w:rsidRPr="009476AE">
      <w:rPr>
        <w:rFonts w:ascii="Arial" w:eastAsia="Times New Roman" w:hAnsi="Arial" w:cs="Arial"/>
        <w:b/>
        <w:bCs/>
        <w:sz w:val="20"/>
        <w:szCs w:val="20"/>
        <w:lang w:eastAsia="pl-PL"/>
      </w:rPr>
      <w:t>Poprawa dostępności do transportu publicznego poprzez budowę infrastruktury i kampanię informacyjno-edukacyjną na obszarze Aglomeracji Opolskiej</w:t>
    </w:r>
    <w:bookmarkEnd w:id="10"/>
  </w:p>
  <w:p w14:paraId="47D8D306" w14:textId="77777777" w:rsidR="009476AE" w:rsidRPr="009476AE" w:rsidRDefault="009476AE" w:rsidP="009476AE">
    <w:pPr>
      <w:pBdr>
        <w:bottom w:val="single" w:sz="6" w:space="1" w:color="000000"/>
      </w:pBdr>
      <w:tabs>
        <w:tab w:val="center" w:pos="4536"/>
        <w:tab w:val="right" w:pos="9072"/>
      </w:tabs>
      <w:spacing w:after="0" w:line="240" w:lineRule="auto"/>
      <w:jc w:val="both"/>
      <w:rPr>
        <w:rFonts w:ascii="Arial" w:eastAsia="Times New Roman" w:hAnsi="Arial" w:cs="Arial"/>
        <w:sz w:val="20"/>
        <w:szCs w:val="20"/>
        <w:lang w:eastAsia="pl-PL"/>
      </w:rPr>
    </w:pPr>
    <w:r w:rsidRPr="009476AE">
      <w:rPr>
        <w:rFonts w:ascii="Arial" w:eastAsia="Times New Roman" w:hAnsi="Arial" w:cs="Arial"/>
        <w:sz w:val="20"/>
        <w:szCs w:val="20"/>
        <w:lang w:eastAsia="pl-PL"/>
      </w:rPr>
      <w:t xml:space="preserve">Projekt współfinansowany ze środków Europejskiego Funduszu Rozwoju Regionalnego w ramach Funduszy Europejskich dla Opolskiego 2021-2027, Priorytet 3 Fundusze Europejskie na zrównoważony transport miejski województwa opolskiego, Działanie 3.2 Mobilność miejska w ZIT </w:t>
    </w:r>
  </w:p>
  <w:p w14:paraId="64245569" w14:textId="77777777" w:rsidR="009476AE" w:rsidRPr="009476AE" w:rsidRDefault="009476AE" w:rsidP="009476AE">
    <w:pPr>
      <w:pBdr>
        <w:bottom w:val="single" w:sz="6" w:space="1" w:color="000000"/>
      </w:pBdr>
      <w:tabs>
        <w:tab w:val="center" w:pos="4536"/>
        <w:tab w:val="right" w:pos="9072"/>
      </w:tabs>
      <w:spacing w:after="0" w:line="240" w:lineRule="auto"/>
      <w:jc w:val="both"/>
      <w:rPr>
        <w:rFonts w:ascii="Arial" w:eastAsia="Times New Roman" w:hAnsi="Arial" w:cs="Arial"/>
        <w:sz w:val="20"/>
        <w:szCs w:val="20"/>
        <w:lang w:eastAsia="pl-PL"/>
      </w:rPr>
    </w:pPr>
    <w:r w:rsidRPr="009476AE">
      <w:rPr>
        <w:rFonts w:ascii="Arial" w:eastAsia="Times New Roman" w:hAnsi="Arial" w:cs="Arial"/>
        <w:sz w:val="20"/>
        <w:szCs w:val="20"/>
        <w:lang w:eastAsia="pl-PL"/>
      </w:rPr>
      <w:t>Nr umowy o dofinansowanie: FEOP.03.02-IZ.00.0002/24 z dnia 22.05.2025 r.</w:t>
    </w:r>
  </w:p>
  <w:p w14:paraId="60ED7AE1" w14:textId="77777777" w:rsidR="009476AE" w:rsidRPr="009476AE" w:rsidRDefault="009476AE" w:rsidP="009476AE">
    <w:pPr>
      <w:pBdr>
        <w:bottom w:val="single" w:sz="6" w:space="1" w:color="000000"/>
      </w:pBdr>
      <w:tabs>
        <w:tab w:val="center" w:pos="4536"/>
        <w:tab w:val="right" w:pos="9072"/>
      </w:tabs>
      <w:spacing w:after="0" w:line="240" w:lineRule="auto"/>
      <w:jc w:val="both"/>
      <w:rPr>
        <w:rFonts w:ascii="Arial" w:eastAsia="Times New Roman" w:hAnsi="Arial" w:cs="Arial"/>
        <w:b/>
        <w:bCs/>
        <w:sz w:val="20"/>
        <w:szCs w:val="20"/>
        <w:lang w:eastAsia="pl-PL"/>
      </w:rPr>
    </w:pPr>
  </w:p>
  <w:p w14:paraId="693E20C8" w14:textId="1067A0F7" w:rsidR="009476AE" w:rsidRPr="001C3B0A" w:rsidRDefault="009476AE" w:rsidP="001C3B0A">
    <w:pPr>
      <w:pBdr>
        <w:bottom w:val="single" w:sz="6" w:space="1" w:color="000000"/>
      </w:pBdr>
      <w:tabs>
        <w:tab w:val="center" w:pos="4536"/>
        <w:tab w:val="right" w:pos="9072"/>
      </w:tabs>
      <w:spacing w:after="0" w:line="240" w:lineRule="auto"/>
      <w:rPr>
        <w:rFonts w:ascii="Arial" w:eastAsia="Times New Roman" w:hAnsi="Arial" w:cs="Arial"/>
        <w:sz w:val="20"/>
        <w:szCs w:val="20"/>
        <w:lang w:eastAsia="pl-PL"/>
      </w:rPr>
    </w:pPr>
    <w:r w:rsidRPr="009476AE">
      <w:rPr>
        <w:rFonts w:ascii="Arial" w:eastAsia="Times New Roman" w:hAnsi="Arial" w:cs="Arial"/>
        <w:sz w:val="20"/>
        <w:szCs w:val="20"/>
        <w:lang w:eastAsia="pl-PL"/>
      </w:rPr>
      <w:t>Nr postępowania: ZZP</w:t>
    </w:r>
    <w:r w:rsidRPr="009476AE">
      <w:rPr>
        <w:rFonts w:ascii="Arial" w:eastAsia="Times New Roman" w:hAnsi="Arial" w:cs="Arial"/>
        <w:color w:val="000000"/>
        <w:sz w:val="20"/>
        <w:szCs w:val="20"/>
        <w:lang w:eastAsia="pl-PL"/>
      </w:rPr>
      <w:t>.271</w:t>
    </w:r>
    <w:r w:rsidR="003A5037">
      <w:rPr>
        <w:rFonts w:ascii="Arial" w:eastAsia="Times New Roman" w:hAnsi="Arial" w:cs="Arial"/>
        <w:color w:val="000000"/>
        <w:sz w:val="20"/>
        <w:szCs w:val="20"/>
        <w:lang w:eastAsia="pl-PL"/>
      </w:rPr>
      <w:t>.19</w:t>
    </w:r>
    <w:r w:rsidRPr="009476AE">
      <w:rPr>
        <w:rFonts w:ascii="Arial" w:eastAsia="Times New Roman" w:hAnsi="Arial" w:cs="Arial"/>
        <w:color w:val="000000"/>
        <w:sz w:val="20"/>
        <w:szCs w:val="20"/>
        <w:lang w:eastAsia="pl-PL"/>
      </w:rPr>
      <w:t>.</w:t>
    </w:r>
    <w:r w:rsidRPr="009476AE">
      <w:rPr>
        <w:rFonts w:ascii="Arial" w:eastAsia="Times New Roman" w:hAnsi="Arial" w:cs="Arial"/>
        <w:sz w:val="20"/>
        <w:szCs w:val="20"/>
        <w:lang w:eastAsia="pl-PL"/>
      </w:rPr>
      <w:t>2025.</w:t>
    </w:r>
    <w:r w:rsidR="00E469C1">
      <w:rPr>
        <w:rFonts w:ascii="Arial" w:eastAsia="Times New Roman" w:hAnsi="Arial" w:cs="Arial"/>
        <w:sz w:val="20"/>
        <w:szCs w:val="20"/>
        <w:lang w:eastAsia="pl-PL"/>
      </w:rPr>
      <w:t>KM</w:t>
    </w:r>
    <w:r w:rsidRPr="009476AE">
      <w:rPr>
        <w:rFonts w:ascii="Arial" w:eastAsia="Times New Roman" w:hAnsi="Arial" w:cs="Arial"/>
        <w:sz w:val="20"/>
        <w:szCs w:val="20"/>
        <w:lang w:eastAsia="pl-PL"/>
      </w:rPr>
      <w:t xml:space="preserve">                                                             Załącznik nr 1</w:t>
    </w:r>
    <w:r w:rsidR="00F2479E">
      <w:rPr>
        <w:rFonts w:ascii="Arial" w:eastAsia="Times New Roman" w:hAnsi="Arial" w:cs="Arial"/>
        <w:sz w:val="20"/>
        <w:szCs w:val="20"/>
        <w:lang w:eastAsia="pl-PL"/>
      </w:rPr>
      <w:t>.1</w:t>
    </w:r>
    <w:r w:rsidRPr="009476AE">
      <w:rPr>
        <w:rFonts w:ascii="Arial" w:eastAsia="Times New Roman" w:hAnsi="Arial" w:cs="Arial"/>
        <w:sz w:val="20"/>
        <w:szCs w:val="20"/>
        <w:lang w:eastAsia="pl-PL"/>
      </w:rPr>
      <w:t xml:space="preserve"> do SWZ</w:t>
    </w:r>
    <w:bookmarkStart w:id="15" w:name="_Hlk200090735"/>
    <w:r w:rsidRPr="009476AE">
      <w:rPr>
        <w:rFonts w:ascii="Arial" w:eastAsia="Times New Roman" w:hAnsi="Arial" w:cs="Arial"/>
        <w:sz w:val="20"/>
        <w:szCs w:val="20"/>
        <w:lang w:eastAsia="pl-PL"/>
      </w:rPr>
      <w:t xml:space="preserve"> </w:t>
    </w:r>
    <w:bookmarkEnd w:id="11"/>
    <w:bookmarkEnd w:id="12"/>
    <w:bookmarkEnd w:id="13"/>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20"/>
    <w:multiLevelType w:val="multilevel"/>
    <w:tmpl w:val="00000020"/>
    <w:name w:val="WW8Num32"/>
    <w:lvl w:ilvl="0">
      <w:start w:val="1"/>
      <w:numFmt w:val="decimal"/>
      <w:lvlText w:val="%1)"/>
      <w:lvlJc w:val="left"/>
      <w:pPr>
        <w:tabs>
          <w:tab w:val="num" w:pos="0"/>
        </w:tabs>
        <w:ind w:left="720" w:hanging="360"/>
      </w:pPr>
      <w:rPr>
        <w:rFonts w:ascii="Calibri" w:hAnsi="Calibri" w:cs="Calibri"/>
        <w:color w:val="000000"/>
        <w:kern w:val="1"/>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1A2BFB"/>
    <w:multiLevelType w:val="hybridMultilevel"/>
    <w:tmpl w:val="A3B4D39E"/>
    <w:lvl w:ilvl="0" w:tplc="307C6C5E">
      <w:start w:val="1"/>
      <w:numFmt w:val="decimal"/>
      <w:suff w:val="space"/>
      <w:lvlText w:val="11.%1."/>
      <w:lvlJc w:val="left"/>
      <w:pPr>
        <w:ind w:left="56" w:hanging="56"/>
      </w:pPr>
      <w:rPr>
        <w:b w:val="0"/>
        <w:bCs w:val="0"/>
      </w:rPr>
    </w:lvl>
    <w:lvl w:ilvl="1" w:tplc="04150019">
      <w:start w:val="1"/>
      <w:numFmt w:val="lowerLetter"/>
      <w:lvlText w:val="%2."/>
      <w:lvlJc w:val="left"/>
      <w:pPr>
        <w:ind w:left="-262" w:hanging="360"/>
      </w:pPr>
    </w:lvl>
    <w:lvl w:ilvl="2" w:tplc="0415001B">
      <w:start w:val="1"/>
      <w:numFmt w:val="lowerRoman"/>
      <w:lvlText w:val="%3."/>
      <w:lvlJc w:val="right"/>
      <w:pPr>
        <w:ind w:left="458" w:hanging="180"/>
      </w:pPr>
    </w:lvl>
    <w:lvl w:ilvl="3" w:tplc="0415000F">
      <w:start w:val="1"/>
      <w:numFmt w:val="decimal"/>
      <w:lvlText w:val="%4."/>
      <w:lvlJc w:val="left"/>
      <w:pPr>
        <w:ind w:left="1178" w:hanging="360"/>
      </w:pPr>
    </w:lvl>
    <w:lvl w:ilvl="4" w:tplc="04150019">
      <w:start w:val="1"/>
      <w:numFmt w:val="lowerLetter"/>
      <w:lvlText w:val="%5."/>
      <w:lvlJc w:val="left"/>
      <w:pPr>
        <w:ind w:left="1898" w:hanging="360"/>
      </w:pPr>
    </w:lvl>
    <w:lvl w:ilvl="5" w:tplc="0415001B">
      <w:start w:val="1"/>
      <w:numFmt w:val="lowerRoman"/>
      <w:lvlText w:val="%6."/>
      <w:lvlJc w:val="right"/>
      <w:pPr>
        <w:ind w:left="2618" w:hanging="180"/>
      </w:pPr>
    </w:lvl>
    <w:lvl w:ilvl="6" w:tplc="0415000F">
      <w:start w:val="1"/>
      <w:numFmt w:val="decimal"/>
      <w:lvlText w:val="%7."/>
      <w:lvlJc w:val="left"/>
      <w:pPr>
        <w:ind w:left="3338" w:hanging="360"/>
      </w:pPr>
    </w:lvl>
    <w:lvl w:ilvl="7" w:tplc="04150019">
      <w:start w:val="1"/>
      <w:numFmt w:val="lowerLetter"/>
      <w:lvlText w:val="%8."/>
      <w:lvlJc w:val="left"/>
      <w:pPr>
        <w:ind w:left="4058" w:hanging="360"/>
      </w:pPr>
    </w:lvl>
    <w:lvl w:ilvl="8" w:tplc="0415001B">
      <w:start w:val="1"/>
      <w:numFmt w:val="lowerRoman"/>
      <w:lvlText w:val="%9."/>
      <w:lvlJc w:val="right"/>
      <w:pPr>
        <w:ind w:left="4778" w:hanging="180"/>
      </w:pPr>
    </w:lvl>
  </w:abstractNum>
  <w:abstractNum w:abstractNumId="3" w15:restartNumberingAfterBreak="0">
    <w:nsid w:val="07C24BF8"/>
    <w:multiLevelType w:val="hybridMultilevel"/>
    <w:tmpl w:val="53B0F7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DF2ED3"/>
    <w:multiLevelType w:val="hybridMultilevel"/>
    <w:tmpl w:val="4E0CB25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821190D"/>
    <w:multiLevelType w:val="hybridMultilevel"/>
    <w:tmpl w:val="74183E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98B4D14"/>
    <w:multiLevelType w:val="hybridMultilevel"/>
    <w:tmpl w:val="429CCBCC"/>
    <w:lvl w:ilvl="0" w:tplc="6E08C19A">
      <w:start w:val="1"/>
      <w:numFmt w:val="decimal"/>
      <w:suff w:val="space"/>
      <w:lvlText w:val="10.%1."/>
      <w:lvlJc w:val="left"/>
      <w:pPr>
        <w:ind w:left="360" w:hanging="360"/>
      </w:pPr>
      <w:rPr>
        <w:rFonts w:hint="default"/>
        <w:b w:val="0"/>
        <w:bCs w:val="0"/>
      </w:rPr>
    </w:lvl>
    <w:lvl w:ilvl="1" w:tplc="04150019" w:tentative="1">
      <w:start w:val="1"/>
      <w:numFmt w:val="lowerLetter"/>
      <w:lvlText w:val="%2."/>
      <w:lvlJc w:val="left"/>
      <w:pPr>
        <w:ind w:left="11" w:hanging="360"/>
      </w:pPr>
    </w:lvl>
    <w:lvl w:ilvl="2" w:tplc="0415001B" w:tentative="1">
      <w:start w:val="1"/>
      <w:numFmt w:val="lowerRoman"/>
      <w:lvlText w:val="%3."/>
      <w:lvlJc w:val="right"/>
      <w:pPr>
        <w:ind w:left="731" w:hanging="180"/>
      </w:pPr>
    </w:lvl>
    <w:lvl w:ilvl="3" w:tplc="0415000F" w:tentative="1">
      <w:start w:val="1"/>
      <w:numFmt w:val="decimal"/>
      <w:lvlText w:val="%4."/>
      <w:lvlJc w:val="left"/>
      <w:pPr>
        <w:ind w:left="1451" w:hanging="360"/>
      </w:pPr>
    </w:lvl>
    <w:lvl w:ilvl="4" w:tplc="04150019" w:tentative="1">
      <w:start w:val="1"/>
      <w:numFmt w:val="lowerLetter"/>
      <w:lvlText w:val="%5."/>
      <w:lvlJc w:val="left"/>
      <w:pPr>
        <w:ind w:left="2171" w:hanging="360"/>
      </w:pPr>
    </w:lvl>
    <w:lvl w:ilvl="5" w:tplc="0415001B" w:tentative="1">
      <w:start w:val="1"/>
      <w:numFmt w:val="lowerRoman"/>
      <w:lvlText w:val="%6."/>
      <w:lvlJc w:val="right"/>
      <w:pPr>
        <w:ind w:left="2891" w:hanging="180"/>
      </w:pPr>
    </w:lvl>
    <w:lvl w:ilvl="6" w:tplc="0415000F" w:tentative="1">
      <w:start w:val="1"/>
      <w:numFmt w:val="decimal"/>
      <w:lvlText w:val="%7."/>
      <w:lvlJc w:val="left"/>
      <w:pPr>
        <w:ind w:left="3611" w:hanging="360"/>
      </w:pPr>
    </w:lvl>
    <w:lvl w:ilvl="7" w:tplc="04150019" w:tentative="1">
      <w:start w:val="1"/>
      <w:numFmt w:val="lowerLetter"/>
      <w:lvlText w:val="%8."/>
      <w:lvlJc w:val="left"/>
      <w:pPr>
        <w:ind w:left="4331" w:hanging="360"/>
      </w:pPr>
    </w:lvl>
    <w:lvl w:ilvl="8" w:tplc="0415001B" w:tentative="1">
      <w:start w:val="1"/>
      <w:numFmt w:val="lowerRoman"/>
      <w:lvlText w:val="%9."/>
      <w:lvlJc w:val="right"/>
      <w:pPr>
        <w:ind w:left="5051" w:hanging="180"/>
      </w:pPr>
    </w:lvl>
  </w:abstractNum>
  <w:abstractNum w:abstractNumId="7" w15:restartNumberingAfterBreak="0">
    <w:nsid w:val="0E0A399B"/>
    <w:multiLevelType w:val="hybridMultilevel"/>
    <w:tmpl w:val="D256AE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F43401F"/>
    <w:multiLevelType w:val="hybridMultilevel"/>
    <w:tmpl w:val="D73A75D2"/>
    <w:lvl w:ilvl="0" w:tplc="19F6759E">
      <w:start w:val="1"/>
      <w:numFmt w:val="decimal"/>
      <w:suff w:val="space"/>
      <w:lvlText w:val="3.%1."/>
      <w:lvlJc w:val="left"/>
      <w:pPr>
        <w:ind w:left="502" w:hanging="360"/>
      </w:pPr>
      <w:rPr>
        <w:rFonts w:hint="default"/>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9" w15:restartNumberingAfterBreak="0">
    <w:nsid w:val="129F1742"/>
    <w:multiLevelType w:val="hybridMultilevel"/>
    <w:tmpl w:val="D4D2FFBE"/>
    <w:lvl w:ilvl="0" w:tplc="91FE5E50">
      <w:start w:val="4"/>
      <w:numFmt w:val="decimal"/>
      <w:suff w:val="space"/>
      <w:lvlText w:val="%1."/>
      <w:lvlJc w:val="left"/>
      <w:pPr>
        <w:ind w:left="502"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7A6E1B"/>
    <w:multiLevelType w:val="hybridMultilevel"/>
    <w:tmpl w:val="811800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6B520B"/>
    <w:multiLevelType w:val="hybridMultilevel"/>
    <w:tmpl w:val="5FC6A6FE"/>
    <w:lvl w:ilvl="0" w:tplc="498CDB4A">
      <w:start w:val="1"/>
      <w:numFmt w:val="decimal"/>
      <w:suff w:val="space"/>
      <w:lvlText w:val="4.%1."/>
      <w:lvlJc w:val="left"/>
      <w:pPr>
        <w:ind w:left="360" w:hanging="360"/>
      </w:pPr>
      <w:rPr>
        <w:rFonts w:hint="default"/>
      </w:rPr>
    </w:lvl>
    <w:lvl w:ilvl="1" w:tplc="04150003" w:tentative="1">
      <w:start w:val="1"/>
      <w:numFmt w:val="bullet"/>
      <w:lvlText w:val="o"/>
      <w:lvlJc w:val="left"/>
      <w:pPr>
        <w:ind w:left="-131" w:hanging="360"/>
      </w:pPr>
      <w:rPr>
        <w:rFonts w:ascii="Courier New" w:hAnsi="Courier New" w:cs="Courier New" w:hint="default"/>
      </w:rPr>
    </w:lvl>
    <w:lvl w:ilvl="2" w:tplc="04150005" w:tentative="1">
      <w:start w:val="1"/>
      <w:numFmt w:val="bullet"/>
      <w:lvlText w:val=""/>
      <w:lvlJc w:val="left"/>
      <w:pPr>
        <w:ind w:left="589" w:hanging="360"/>
      </w:pPr>
      <w:rPr>
        <w:rFonts w:ascii="Wingdings" w:hAnsi="Wingdings" w:hint="default"/>
      </w:rPr>
    </w:lvl>
    <w:lvl w:ilvl="3" w:tplc="04150001" w:tentative="1">
      <w:start w:val="1"/>
      <w:numFmt w:val="bullet"/>
      <w:lvlText w:val=""/>
      <w:lvlJc w:val="left"/>
      <w:pPr>
        <w:ind w:left="1309" w:hanging="360"/>
      </w:pPr>
      <w:rPr>
        <w:rFonts w:ascii="Symbol" w:hAnsi="Symbol" w:hint="default"/>
      </w:rPr>
    </w:lvl>
    <w:lvl w:ilvl="4" w:tplc="04150003" w:tentative="1">
      <w:start w:val="1"/>
      <w:numFmt w:val="bullet"/>
      <w:lvlText w:val="o"/>
      <w:lvlJc w:val="left"/>
      <w:pPr>
        <w:ind w:left="2029" w:hanging="360"/>
      </w:pPr>
      <w:rPr>
        <w:rFonts w:ascii="Courier New" w:hAnsi="Courier New" w:cs="Courier New" w:hint="default"/>
      </w:rPr>
    </w:lvl>
    <w:lvl w:ilvl="5" w:tplc="04150005" w:tentative="1">
      <w:start w:val="1"/>
      <w:numFmt w:val="bullet"/>
      <w:lvlText w:val=""/>
      <w:lvlJc w:val="left"/>
      <w:pPr>
        <w:ind w:left="2749" w:hanging="360"/>
      </w:pPr>
      <w:rPr>
        <w:rFonts w:ascii="Wingdings" w:hAnsi="Wingdings" w:hint="default"/>
      </w:rPr>
    </w:lvl>
    <w:lvl w:ilvl="6" w:tplc="04150001" w:tentative="1">
      <w:start w:val="1"/>
      <w:numFmt w:val="bullet"/>
      <w:lvlText w:val=""/>
      <w:lvlJc w:val="left"/>
      <w:pPr>
        <w:ind w:left="3469" w:hanging="360"/>
      </w:pPr>
      <w:rPr>
        <w:rFonts w:ascii="Symbol" w:hAnsi="Symbol" w:hint="default"/>
      </w:rPr>
    </w:lvl>
    <w:lvl w:ilvl="7" w:tplc="04150003" w:tentative="1">
      <w:start w:val="1"/>
      <w:numFmt w:val="bullet"/>
      <w:lvlText w:val="o"/>
      <w:lvlJc w:val="left"/>
      <w:pPr>
        <w:ind w:left="4189" w:hanging="360"/>
      </w:pPr>
      <w:rPr>
        <w:rFonts w:ascii="Courier New" w:hAnsi="Courier New" w:cs="Courier New" w:hint="default"/>
      </w:rPr>
    </w:lvl>
    <w:lvl w:ilvl="8" w:tplc="04150005" w:tentative="1">
      <w:start w:val="1"/>
      <w:numFmt w:val="bullet"/>
      <w:lvlText w:val=""/>
      <w:lvlJc w:val="left"/>
      <w:pPr>
        <w:ind w:left="4909" w:hanging="360"/>
      </w:pPr>
      <w:rPr>
        <w:rFonts w:ascii="Wingdings" w:hAnsi="Wingdings" w:hint="default"/>
      </w:rPr>
    </w:lvl>
  </w:abstractNum>
  <w:abstractNum w:abstractNumId="12" w15:restartNumberingAfterBreak="0">
    <w:nsid w:val="1AC105B3"/>
    <w:multiLevelType w:val="hybridMultilevel"/>
    <w:tmpl w:val="F6E435C0"/>
    <w:lvl w:ilvl="0" w:tplc="E2162B66">
      <w:start w:val="1"/>
      <w:numFmt w:val="decimal"/>
      <w:suff w:val="space"/>
      <w:lvlText w:val="6.%1."/>
      <w:lvlJc w:val="left"/>
      <w:pPr>
        <w:ind w:left="360" w:hanging="360"/>
      </w:pPr>
      <w:rPr>
        <w:rFonts w:hint="default"/>
      </w:rPr>
    </w:lvl>
    <w:lvl w:ilvl="1" w:tplc="04150003" w:tentative="1">
      <w:start w:val="1"/>
      <w:numFmt w:val="bullet"/>
      <w:lvlText w:val="o"/>
      <w:lvlJc w:val="left"/>
      <w:pPr>
        <w:ind w:left="229" w:hanging="360"/>
      </w:pPr>
      <w:rPr>
        <w:rFonts w:ascii="Courier New" w:hAnsi="Courier New" w:cs="Courier New" w:hint="default"/>
      </w:rPr>
    </w:lvl>
    <w:lvl w:ilvl="2" w:tplc="04150005" w:tentative="1">
      <w:start w:val="1"/>
      <w:numFmt w:val="bullet"/>
      <w:lvlText w:val=""/>
      <w:lvlJc w:val="left"/>
      <w:pPr>
        <w:ind w:left="949" w:hanging="360"/>
      </w:pPr>
      <w:rPr>
        <w:rFonts w:ascii="Wingdings" w:hAnsi="Wingdings" w:hint="default"/>
      </w:rPr>
    </w:lvl>
    <w:lvl w:ilvl="3" w:tplc="04150001" w:tentative="1">
      <w:start w:val="1"/>
      <w:numFmt w:val="bullet"/>
      <w:lvlText w:val=""/>
      <w:lvlJc w:val="left"/>
      <w:pPr>
        <w:ind w:left="1669" w:hanging="360"/>
      </w:pPr>
      <w:rPr>
        <w:rFonts w:ascii="Symbol" w:hAnsi="Symbol" w:hint="default"/>
      </w:rPr>
    </w:lvl>
    <w:lvl w:ilvl="4" w:tplc="04150003" w:tentative="1">
      <w:start w:val="1"/>
      <w:numFmt w:val="bullet"/>
      <w:lvlText w:val="o"/>
      <w:lvlJc w:val="left"/>
      <w:pPr>
        <w:ind w:left="2389" w:hanging="360"/>
      </w:pPr>
      <w:rPr>
        <w:rFonts w:ascii="Courier New" w:hAnsi="Courier New" w:cs="Courier New" w:hint="default"/>
      </w:rPr>
    </w:lvl>
    <w:lvl w:ilvl="5" w:tplc="04150005" w:tentative="1">
      <w:start w:val="1"/>
      <w:numFmt w:val="bullet"/>
      <w:lvlText w:val=""/>
      <w:lvlJc w:val="left"/>
      <w:pPr>
        <w:ind w:left="3109" w:hanging="360"/>
      </w:pPr>
      <w:rPr>
        <w:rFonts w:ascii="Wingdings" w:hAnsi="Wingdings" w:hint="default"/>
      </w:rPr>
    </w:lvl>
    <w:lvl w:ilvl="6" w:tplc="04150001" w:tentative="1">
      <w:start w:val="1"/>
      <w:numFmt w:val="bullet"/>
      <w:lvlText w:val=""/>
      <w:lvlJc w:val="left"/>
      <w:pPr>
        <w:ind w:left="3829" w:hanging="360"/>
      </w:pPr>
      <w:rPr>
        <w:rFonts w:ascii="Symbol" w:hAnsi="Symbol" w:hint="default"/>
      </w:rPr>
    </w:lvl>
    <w:lvl w:ilvl="7" w:tplc="04150003" w:tentative="1">
      <w:start w:val="1"/>
      <w:numFmt w:val="bullet"/>
      <w:lvlText w:val="o"/>
      <w:lvlJc w:val="left"/>
      <w:pPr>
        <w:ind w:left="4549" w:hanging="360"/>
      </w:pPr>
      <w:rPr>
        <w:rFonts w:ascii="Courier New" w:hAnsi="Courier New" w:cs="Courier New" w:hint="default"/>
      </w:rPr>
    </w:lvl>
    <w:lvl w:ilvl="8" w:tplc="04150005" w:tentative="1">
      <w:start w:val="1"/>
      <w:numFmt w:val="bullet"/>
      <w:lvlText w:val=""/>
      <w:lvlJc w:val="left"/>
      <w:pPr>
        <w:ind w:left="5269" w:hanging="360"/>
      </w:pPr>
      <w:rPr>
        <w:rFonts w:ascii="Wingdings" w:hAnsi="Wingdings" w:hint="default"/>
      </w:rPr>
    </w:lvl>
  </w:abstractNum>
  <w:abstractNum w:abstractNumId="13" w15:restartNumberingAfterBreak="0">
    <w:nsid w:val="1AD6416C"/>
    <w:multiLevelType w:val="hybridMultilevel"/>
    <w:tmpl w:val="D31432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21D821D4"/>
    <w:multiLevelType w:val="hybridMultilevel"/>
    <w:tmpl w:val="C752470E"/>
    <w:lvl w:ilvl="0" w:tplc="A1606B84">
      <w:start w:val="1"/>
      <w:numFmt w:val="decimal"/>
      <w:suff w:val="space"/>
      <w:lvlText w:val="9.%1."/>
      <w:lvlJc w:val="lef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15" w15:restartNumberingAfterBreak="0">
    <w:nsid w:val="275C1F13"/>
    <w:multiLevelType w:val="hybridMultilevel"/>
    <w:tmpl w:val="34D09CCE"/>
    <w:lvl w:ilvl="0" w:tplc="20AA9984">
      <w:start w:val="1"/>
      <w:numFmt w:val="decimal"/>
      <w:suff w:val="space"/>
      <w:lvlText w:val="5.%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6" w15:restartNumberingAfterBreak="0">
    <w:nsid w:val="28FB69FD"/>
    <w:multiLevelType w:val="hybridMultilevel"/>
    <w:tmpl w:val="BAD2B42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7" w15:restartNumberingAfterBreak="0">
    <w:nsid w:val="2AB64785"/>
    <w:multiLevelType w:val="hybridMultilevel"/>
    <w:tmpl w:val="EA5C8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0C4834"/>
    <w:multiLevelType w:val="hybridMultilevel"/>
    <w:tmpl w:val="9EAE0B06"/>
    <w:lvl w:ilvl="0" w:tplc="C7F81348">
      <w:start w:val="1"/>
      <w:numFmt w:val="bullet"/>
      <w:suff w:val="space"/>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1485917"/>
    <w:multiLevelType w:val="hybridMultilevel"/>
    <w:tmpl w:val="3BCC7076"/>
    <w:lvl w:ilvl="0" w:tplc="390252A8">
      <w:start w:val="1"/>
      <w:numFmt w:val="decimal"/>
      <w:suff w:val="space"/>
      <w:lvlText w:val="%1."/>
      <w:lvlJc w:val="left"/>
      <w:pPr>
        <w:ind w:left="50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B511F5"/>
    <w:multiLevelType w:val="hybridMultilevel"/>
    <w:tmpl w:val="2C9262C0"/>
    <w:lvl w:ilvl="0" w:tplc="E4DA40D2">
      <w:start w:val="1"/>
      <w:numFmt w:val="decimal"/>
      <w:suff w:val="space"/>
      <w:lvlText w:val="5.%1."/>
      <w:lvlJc w:val="left"/>
      <w:pPr>
        <w:ind w:left="360" w:hanging="360"/>
      </w:pPr>
      <w:rPr>
        <w:rFonts w:hint="default"/>
        <w:b w:val="0"/>
        <w:bCs w:val="0"/>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21" w15:restartNumberingAfterBreak="0">
    <w:nsid w:val="401C32D7"/>
    <w:multiLevelType w:val="hybridMultilevel"/>
    <w:tmpl w:val="625828B2"/>
    <w:lvl w:ilvl="0" w:tplc="67A6C8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5120DE5"/>
    <w:multiLevelType w:val="multilevel"/>
    <w:tmpl w:val="6CD8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E61C78"/>
    <w:multiLevelType w:val="hybridMultilevel"/>
    <w:tmpl w:val="A546E5CC"/>
    <w:lvl w:ilvl="0" w:tplc="B6FED022">
      <w:start w:val="1"/>
      <w:numFmt w:val="decimal"/>
      <w:suff w:val="space"/>
      <w:lvlText w:val="4.%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511C75CF"/>
    <w:multiLevelType w:val="hybridMultilevel"/>
    <w:tmpl w:val="9A6CADA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56D27D15"/>
    <w:multiLevelType w:val="hybridMultilevel"/>
    <w:tmpl w:val="D29E9B66"/>
    <w:lvl w:ilvl="0" w:tplc="6F4650BC">
      <w:start w:val="1"/>
      <w:numFmt w:val="decimal"/>
      <w:suff w:val="space"/>
      <w:lvlText w:val="2.%1."/>
      <w:lvlJc w:val="left"/>
      <w:pPr>
        <w:ind w:left="643" w:hanging="360"/>
      </w:pPr>
      <w:rPr>
        <w:rFonts w:hint="default"/>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26" w15:restartNumberingAfterBreak="0">
    <w:nsid w:val="570E6DAB"/>
    <w:multiLevelType w:val="hybridMultilevel"/>
    <w:tmpl w:val="F600DF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578C5B8F"/>
    <w:multiLevelType w:val="hybridMultilevel"/>
    <w:tmpl w:val="E880F65A"/>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8AE5A04"/>
    <w:multiLevelType w:val="multilevel"/>
    <w:tmpl w:val="516E684E"/>
    <w:lvl w:ilvl="0">
      <w:start w:val="1"/>
      <w:numFmt w:val="decimal"/>
      <w:lvlText w:val="%1."/>
      <w:lvlJc w:val="left"/>
      <w:pPr>
        <w:ind w:left="360" w:hanging="360"/>
      </w:pPr>
      <w:rPr>
        <w:rFonts w:hint="default"/>
        <w:b/>
        <w:bCs/>
      </w:rPr>
    </w:lvl>
    <w:lvl w:ilvl="1">
      <w:start w:val="1"/>
      <w:numFmt w:val="decimal"/>
      <w:isLgl/>
      <w:lvlText w:val="%1.%2."/>
      <w:lvlJc w:val="left"/>
      <w:pPr>
        <w:ind w:left="1211"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15:restartNumberingAfterBreak="0">
    <w:nsid w:val="5CF55A47"/>
    <w:multiLevelType w:val="hybridMultilevel"/>
    <w:tmpl w:val="553AFDAE"/>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0" w15:restartNumberingAfterBreak="0">
    <w:nsid w:val="5DD15C9B"/>
    <w:multiLevelType w:val="hybridMultilevel"/>
    <w:tmpl w:val="D24060B2"/>
    <w:lvl w:ilvl="0" w:tplc="429238BA">
      <w:start w:val="1"/>
      <w:numFmt w:val="decimal"/>
      <w:suff w:val="space"/>
      <w:lvlText w:val="8.%1."/>
      <w:lvlJc w:val="left"/>
      <w:pPr>
        <w:ind w:left="360" w:hanging="360"/>
      </w:pPr>
      <w:rPr>
        <w:rFonts w:hint="default"/>
        <w:b w:val="0"/>
        <w:bCs w:val="0"/>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1" w15:restartNumberingAfterBreak="0">
    <w:nsid w:val="5ED14B68"/>
    <w:multiLevelType w:val="hybridMultilevel"/>
    <w:tmpl w:val="E8D82C4E"/>
    <w:lvl w:ilvl="0" w:tplc="1C568C84">
      <w:start w:val="1"/>
      <w:numFmt w:val="decimal"/>
      <w:suff w:val="space"/>
      <w:lvlText w:val="7.%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FCB1282"/>
    <w:multiLevelType w:val="hybridMultilevel"/>
    <w:tmpl w:val="BDEC9F44"/>
    <w:lvl w:ilvl="0" w:tplc="A06271B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79C53D1E"/>
    <w:multiLevelType w:val="hybridMultilevel"/>
    <w:tmpl w:val="C8B2FB9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num w:numId="1" w16cid:durableId="491147228">
    <w:abstractNumId w:val="0"/>
  </w:num>
  <w:num w:numId="2" w16cid:durableId="899286420">
    <w:abstractNumId w:val="28"/>
  </w:num>
  <w:num w:numId="3" w16cid:durableId="1897279063">
    <w:abstractNumId w:val="21"/>
  </w:num>
  <w:num w:numId="4" w16cid:durableId="343170780">
    <w:abstractNumId w:val="27"/>
  </w:num>
  <w:num w:numId="5" w16cid:durableId="1443263860">
    <w:abstractNumId w:val="1"/>
  </w:num>
  <w:num w:numId="6" w16cid:durableId="1351688024">
    <w:abstractNumId w:val="24"/>
  </w:num>
  <w:num w:numId="7" w16cid:durableId="1095445838">
    <w:abstractNumId w:val="32"/>
  </w:num>
  <w:num w:numId="8" w16cid:durableId="1456560099">
    <w:abstractNumId w:val="4"/>
  </w:num>
  <w:num w:numId="9" w16cid:durableId="1379359104">
    <w:abstractNumId w:val="13"/>
  </w:num>
  <w:num w:numId="10" w16cid:durableId="564799522">
    <w:abstractNumId w:val="17"/>
  </w:num>
  <w:num w:numId="11" w16cid:durableId="1029574408">
    <w:abstractNumId w:val="3"/>
  </w:num>
  <w:num w:numId="12" w16cid:durableId="814954036">
    <w:abstractNumId w:val="19"/>
  </w:num>
  <w:num w:numId="13" w16cid:durableId="1085682973">
    <w:abstractNumId w:val="25"/>
  </w:num>
  <w:num w:numId="14" w16cid:durableId="293751315">
    <w:abstractNumId w:val="7"/>
  </w:num>
  <w:num w:numId="15" w16cid:durableId="1165777599">
    <w:abstractNumId w:val="8"/>
  </w:num>
  <w:num w:numId="16" w16cid:durableId="1188786904">
    <w:abstractNumId w:val="9"/>
  </w:num>
  <w:num w:numId="17" w16cid:durableId="1626543540">
    <w:abstractNumId w:val="23"/>
  </w:num>
  <w:num w:numId="18" w16cid:durableId="1335570137">
    <w:abstractNumId w:val="15"/>
  </w:num>
  <w:num w:numId="19" w16cid:durableId="12729812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2758380">
    <w:abstractNumId w:val="18"/>
  </w:num>
  <w:num w:numId="21" w16cid:durableId="1872843468">
    <w:abstractNumId w:val="11"/>
  </w:num>
  <w:num w:numId="22" w16cid:durableId="85157661">
    <w:abstractNumId w:val="12"/>
  </w:num>
  <w:num w:numId="23" w16cid:durableId="1351564158">
    <w:abstractNumId w:val="2"/>
  </w:num>
  <w:num w:numId="24" w16cid:durableId="1440445881">
    <w:abstractNumId w:val="6"/>
  </w:num>
  <w:num w:numId="25" w16cid:durableId="1751805434">
    <w:abstractNumId w:val="29"/>
  </w:num>
  <w:num w:numId="26" w16cid:durableId="48768076">
    <w:abstractNumId w:val="20"/>
  </w:num>
  <w:num w:numId="27" w16cid:durableId="1149008622">
    <w:abstractNumId w:val="30"/>
  </w:num>
  <w:num w:numId="28" w16cid:durableId="727530623">
    <w:abstractNumId w:val="14"/>
  </w:num>
  <w:num w:numId="29" w16cid:durableId="1601259618">
    <w:abstractNumId w:val="16"/>
  </w:num>
  <w:num w:numId="30" w16cid:durableId="1207332444">
    <w:abstractNumId w:val="10"/>
  </w:num>
  <w:num w:numId="31" w16cid:durableId="1260602364">
    <w:abstractNumId w:val="31"/>
  </w:num>
  <w:num w:numId="32" w16cid:durableId="1178806614">
    <w:abstractNumId w:val="5"/>
  </w:num>
  <w:num w:numId="33" w16cid:durableId="1132290333">
    <w:abstractNumId w:val="26"/>
  </w:num>
  <w:num w:numId="34" w16cid:durableId="709841531">
    <w:abstractNumId w:val="22"/>
  </w:num>
  <w:num w:numId="35" w16cid:durableId="213320659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A6C"/>
    <w:rsid w:val="00015C53"/>
    <w:rsid w:val="00070295"/>
    <w:rsid w:val="00083594"/>
    <w:rsid w:val="000851A4"/>
    <w:rsid w:val="0009553B"/>
    <w:rsid w:val="00161EB0"/>
    <w:rsid w:val="001C3B0A"/>
    <w:rsid w:val="001E03FB"/>
    <w:rsid w:val="001E2228"/>
    <w:rsid w:val="00223E23"/>
    <w:rsid w:val="00242684"/>
    <w:rsid w:val="0028670A"/>
    <w:rsid w:val="00294C7D"/>
    <w:rsid w:val="002A44A8"/>
    <w:rsid w:val="002A5570"/>
    <w:rsid w:val="002C36E2"/>
    <w:rsid w:val="00335032"/>
    <w:rsid w:val="003A5037"/>
    <w:rsid w:val="003A607D"/>
    <w:rsid w:val="003B53C1"/>
    <w:rsid w:val="003D77FF"/>
    <w:rsid w:val="003F68AA"/>
    <w:rsid w:val="004B3757"/>
    <w:rsid w:val="004B5931"/>
    <w:rsid w:val="004C7011"/>
    <w:rsid w:val="00501315"/>
    <w:rsid w:val="00547A55"/>
    <w:rsid w:val="00576D78"/>
    <w:rsid w:val="00595900"/>
    <w:rsid w:val="00606905"/>
    <w:rsid w:val="006152BD"/>
    <w:rsid w:val="0063521F"/>
    <w:rsid w:val="00695DE8"/>
    <w:rsid w:val="006D0833"/>
    <w:rsid w:val="00714710"/>
    <w:rsid w:val="0072709C"/>
    <w:rsid w:val="00736E8B"/>
    <w:rsid w:val="00742EE6"/>
    <w:rsid w:val="007702D1"/>
    <w:rsid w:val="007E3A9F"/>
    <w:rsid w:val="007F1FC2"/>
    <w:rsid w:val="007F5A48"/>
    <w:rsid w:val="00843D77"/>
    <w:rsid w:val="008A4D2B"/>
    <w:rsid w:val="008C5BBD"/>
    <w:rsid w:val="008C6A6C"/>
    <w:rsid w:val="00906285"/>
    <w:rsid w:val="009476AE"/>
    <w:rsid w:val="0099793D"/>
    <w:rsid w:val="00A11390"/>
    <w:rsid w:val="00A13A84"/>
    <w:rsid w:val="00A14C55"/>
    <w:rsid w:val="00A209BB"/>
    <w:rsid w:val="00A25F2A"/>
    <w:rsid w:val="00A8045F"/>
    <w:rsid w:val="00AD48FB"/>
    <w:rsid w:val="00AE5A3B"/>
    <w:rsid w:val="00B434FC"/>
    <w:rsid w:val="00B6527D"/>
    <w:rsid w:val="00B95130"/>
    <w:rsid w:val="00BC2CC8"/>
    <w:rsid w:val="00BD387D"/>
    <w:rsid w:val="00C213A4"/>
    <w:rsid w:val="00C27241"/>
    <w:rsid w:val="00C31B25"/>
    <w:rsid w:val="00C443FA"/>
    <w:rsid w:val="00C46D80"/>
    <w:rsid w:val="00C87038"/>
    <w:rsid w:val="00CB6DA3"/>
    <w:rsid w:val="00CC1347"/>
    <w:rsid w:val="00D51CFA"/>
    <w:rsid w:val="00DA40EA"/>
    <w:rsid w:val="00DB753E"/>
    <w:rsid w:val="00E12959"/>
    <w:rsid w:val="00E469C1"/>
    <w:rsid w:val="00E5623C"/>
    <w:rsid w:val="00E81EC4"/>
    <w:rsid w:val="00E863F1"/>
    <w:rsid w:val="00E97242"/>
    <w:rsid w:val="00ED0C3B"/>
    <w:rsid w:val="00ED5B0B"/>
    <w:rsid w:val="00F2479E"/>
    <w:rsid w:val="00F75E8A"/>
    <w:rsid w:val="00FA4EF5"/>
    <w:rsid w:val="00FE76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5F75C"/>
  <w15:chartTrackingRefBased/>
  <w15:docId w15:val="{3ED47AF2-69CB-4B37-8B89-49519855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6A6C"/>
    <w:pPr>
      <w:suppressAutoHyphens/>
      <w:spacing w:line="252" w:lineRule="auto"/>
    </w:pPr>
    <w:rPr>
      <w:rFonts w:ascii="Calibri" w:eastAsia="Calibri" w:hAnsi="Calibri" w:cs="font1264"/>
      <w:color w:val="00000A"/>
      <w:kern w:val="1"/>
      <w:lang w:eastAsia="ar-SA"/>
      <w14:ligatures w14:val="none"/>
    </w:rPr>
  </w:style>
  <w:style w:type="paragraph" w:styleId="Nagwek1">
    <w:name w:val="heading 1"/>
    <w:basedOn w:val="Normalny"/>
    <w:next w:val="Normalny"/>
    <w:link w:val="Nagwek1Znak"/>
    <w:uiPriority w:val="9"/>
    <w:qFormat/>
    <w:rsid w:val="008C6A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C6A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C6A6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C6A6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C6A6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C6A6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C6A6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C6A6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C6A6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C6A6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C6A6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C6A6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C6A6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C6A6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C6A6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C6A6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C6A6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C6A6C"/>
    <w:rPr>
      <w:rFonts w:eastAsiaTheme="majorEastAsia" w:cstheme="majorBidi"/>
      <w:color w:val="272727" w:themeColor="text1" w:themeTint="D8"/>
    </w:rPr>
  </w:style>
  <w:style w:type="paragraph" w:styleId="Tytu">
    <w:name w:val="Title"/>
    <w:basedOn w:val="Normalny"/>
    <w:next w:val="Normalny"/>
    <w:link w:val="TytuZnak"/>
    <w:uiPriority w:val="10"/>
    <w:qFormat/>
    <w:rsid w:val="008C6A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C6A6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C6A6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C6A6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C6A6C"/>
    <w:pPr>
      <w:spacing w:before="160"/>
      <w:jc w:val="center"/>
    </w:pPr>
    <w:rPr>
      <w:i/>
      <w:iCs/>
      <w:color w:val="404040" w:themeColor="text1" w:themeTint="BF"/>
    </w:rPr>
  </w:style>
  <w:style w:type="character" w:customStyle="1" w:styleId="CytatZnak">
    <w:name w:val="Cytat Znak"/>
    <w:basedOn w:val="Domylnaczcionkaakapitu"/>
    <w:link w:val="Cytat"/>
    <w:uiPriority w:val="29"/>
    <w:rsid w:val="008C6A6C"/>
    <w:rPr>
      <w:i/>
      <w:iCs/>
      <w:color w:val="404040" w:themeColor="text1" w:themeTint="BF"/>
    </w:rPr>
  </w:style>
  <w:style w:type="paragraph" w:styleId="Akapitzlist">
    <w:name w:val="List Paragraph"/>
    <w:basedOn w:val="Normalny"/>
    <w:uiPriority w:val="34"/>
    <w:qFormat/>
    <w:rsid w:val="008C6A6C"/>
    <w:pPr>
      <w:ind w:left="720"/>
      <w:contextualSpacing/>
    </w:pPr>
  </w:style>
  <w:style w:type="character" w:styleId="Wyrnienieintensywne">
    <w:name w:val="Intense Emphasis"/>
    <w:basedOn w:val="Domylnaczcionkaakapitu"/>
    <w:uiPriority w:val="21"/>
    <w:qFormat/>
    <w:rsid w:val="008C6A6C"/>
    <w:rPr>
      <w:i/>
      <w:iCs/>
      <w:color w:val="0F4761" w:themeColor="accent1" w:themeShade="BF"/>
    </w:rPr>
  </w:style>
  <w:style w:type="paragraph" w:styleId="Cytatintensywny">
    <w:name w:val="Intense Quote"/>
    <w:basedOn w:val="Normalny"/>
    <w:next w:val="Normalny"/>
    <w:link w:val="CytatintensywnyZnak"/>
    <w:uiPriority w:val="30"/>
    <w:qFormat/>
    <w:rsid w:val="008C6A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C6A6C"/>
    <w:rPr>
      <w:i/>
      <w:iCs/>
      <w:color w:val="0F4761" w:themeColor="accent1" w:themeShade="BF"/>
    </w:rPr>
  </w:style>
  <w:style w:type="character" w:styleId="Odwoanieintensywne">
    <w:name w:val="Intense Reference"/>
    <w:basedOn w:val="Domylnaczcionkaakapitu"/>
    <w:uiPriority w:val="32"/>
    <w:qFormat/>
    <w:rsid w:val="008C6A6C"/>
    <w:rPr>
      <w:b/>
      <w:bCs/>
      <w:smallCaps/>
      <w:color w:val="0F4761" w:themeColor="accent1" w:themeShade="BF"/>
      <w:spacing w:val="5"/>
    </w:rPr>
  </w:style>
  <w:style w:type="paragraph" w:styleId="Nagwek">
    <w:name w:val="header"/>
    <w:basedOn w:val="Normalny"/>
    <w:link w:val="NagwekZnak"/>
    <w:unhideWhenUsed/>
    <w:rsid w:val="008C6A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A6C"/>
  </w:style>
  <w:style w:type="paragraph" w:styleId="Stopka">
    <w:name w:val="footer"/>
    <w:basedOn w:val="Normalny"/>
    <w:link w:val="StopkaZnak"/>
    <w:uiPriority w:val="99"/>
    <w:unhideWhenUsed/>
    <w:rsid w:val="008C6A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A6C"/>
  </w:style>
  <w:style w:type="character" w:styleId="Hipercze">
    <w:name w:val="Hyperlink"/>
    <w:rsid w:val="008C6A6C"/>
    <w:rPr>
      <w:color w:val="0000FF"/>
      <w:u w:val="single"/>
    </w:rPr>
  </w:style>
  <w:style w:type="paragraph" w:customStyle="1" w:styleId="Akapitzlist1">
    <w:name w:val="Akapit z listą1"/>
    <w:basedOn w:val="Normalny"/>
    <w:rsid w:val="008C6A6C"/>
    <w:pPr>
      <w:ind w:left="720"/>
    </w:pPr>
  </w:style>
  <w:style w:type="paragraph" w:customStyle="1" w:styleId="Default">
    <w:name w:val="Default"/>
    <w:rsid w:val="008C6A6C"/>
    <w:pPr>
      <w:suppressAutoHyphens/>
      <w:spacing w:after="0" w:line="100" w:lineRule="atLeast"/>
    </w:pPr>
    <w:rPr>
      <w:rFonts w:ascii="Calibri" w:eastAsia="Calibri" w:hAnsi="Calibri" w:cs="Calibri"/>
      <w:color w:val="000000"/>
      <w:kern w:val="1"/>
      <w:sz w:val="24"/>
      <w:szCs w:val="24"/>
      <w:lang w:eastAsia="ar-SA"/>
      <w14:ligatures w14:val="none"/>
    </w:rPr>
  </w:style>
  <w:style w:type="character" w:styleId="Pogrubienie">
    <w:name w:val="Strong"/>
    <w:basedOn w:val="Domylnaczcionkaakapitu"/>
    <w:uiPriority w:val="22"/>
    <w:qFormat/>
    <w:rsid w:val="00DA40EA"/>
    <w:rPr>
      <w:b/>
      <w:bCs/>
    </w:rPr>
  </w:style>
  <w:style w:type="paragraph" w:styleId="NormalnyWeb">
    <w:name w:val="Normal (Web)"/>
    <w:basedOn w:val="Normalny"/>
    <w:uiPriority w:val="99"/>
    <w:unhideWhenUsed/>
    <w:rsid w:val="001C3B0A"/>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689B7-3C96-426B-90EA-B30674539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2994</Words>
  <Characters>17969</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Ugim Ozimek</dc:creator>
  <cp:keywords/>
  <dc:description/>
  <cp:lastModifiedBy>ozimekn39@outlook.com</cp:lastModifiedBy>
  <cp:revision>17</cp:revision>
  <cp:lastPrinted>2025-07-08T11:12:00Z</cp:lastPrinted>
  <dcterms:created xsi:type="dcterms:W3CDTF">2024-06-12T10:31:00Z</dcterms:created>
  <dcterms:modified xsi:type="dcterms:W3CDTF">2025-07-15T07:16:00Z</dcterms:modified>
</cp:coreProperties>
</file>